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25" w:rsidRDefault="00AE7B19" w:rsidP="00A66CF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BA28D3C" wp14:editId="4610EAB9">
            <wp:simplePos x="0" y="0"/>
            <wp:positionH relativeFrom="column">
              <wp:posOffset>-415814</wp:posOffset>
            </wp:positionH>
            <wp:positionV relativeFrom="paragraph">
              <wp:posOffset>7475</wp:posOffset>
            </wp:positionV>
            <wp:extent cx="7666355" cy="1587500"/>
            <wp:effectExtent l="0" t="0" r="0" b="0"/>
            <wp:wrapNone/>
            <wp:docPr id="3" name="Рисунок 3" descr="C:\Users\Selena_105\Desktop\129-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lena_105\Desktop\129-1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6355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465D25" w:rsidRDefault="00465D25" w:rsidP="00465D25">
      <w:pPr>
        <w:jc w:val="center"/>
      </w:pPr>
    </w:p>
    <w:p w:rsidR="00465D25" w:rsidRPr="00AC6949" w:rsidRDefault="00465D25" w:rsidP="00465D25">
      <w:pPr>
        <w:jc w:val="center"/>
      </w:pPr>
    </w:p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p w:rsidR="00AC6949" w:rsidRPr="00AC6949" w:rsidRDefault="00AC6949" w:rsidP="00AC6949"/>
    <w:tbl>
      <w:tblPr>
        <w:tblStyle w:val="a8"/>
        <w:tblpPr w:leftFromText="180" w:rightFromText="180" w:vertAnchor="page" w:horzAnchor="margin" w:tblpY="5411"/>
        <w:tblW w:w="108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83"/>
        <w:gridCol w:w="10198"/>
      </w:tblGrid>
      <w:tr w:rsidR="00ED3E6F" w:rsidTr="00ED3E6F">
        <w:tc>
          <w:tcPr>
            <w:tcW w:w="10881" w:type="dxa"/>
            <w:gridSpan w:val="2"/>
          </w:tcPr>
          <w:p w:rsidR="00ED3E6F" w:rsidRPr="004F272D" w:rsidRDefault="00ED3E6F" w:rsidP="00ED3E6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</w:rPr>
              <w:t>1 день (пятница)</w:t>
            </w:r>
          </w:p>
        </w:tc>
      </w:tr>
      <w:tr w:rsidR="00ED3E6F" w:rsidTr="00ED3E6F">
        <w:tc>
          <w:tcPr>
            <w:tcW w:w="10881" w:type="dxa"/>
            <w:gridSpan w:val="2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3C65EA">
              <w:rPr>
                <w:rFonts w:ascii="Times New Roman" w:hAnsi="Times New Roman"/>
                <w:b/>
              </w:rPr>
              <w:t xml:space="preserve">Экскурсия </w:t>
            </w:r>
            <w:r w:rsidR="0092292C" w:rsidRPr="0092292C">
              <w:rPr>
                <w:rFonts w:ascii="Times New Roman" w:hAnsi="Times New Roman"/>
                <w:b/>
              </w:rPr>
              <w:t>«Калининград-прошлое и настоящее с органным концертом в Кафедральном соборе»</w:t>
            </w:r>
            <w:r w:rsidRPr="003C65EA">
              <w:rPr>
                <w:rFonts w:ascii="Times New Roman" w:hAnsi="Times New Roman"/>
                <w:b/>
              </w:rPr>
              <w:t>, 5-6 ч</w:t>
            </w:r>
          </w:p>
        </w:tc>
      </w:tr>
      <w:tr w:rsidR="00ED3E6F" w:rsidTr="00A87DB1"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b/>
                <w:shd w:val="clear" w:color="auto" w:fill="FFFFFF"/>
              </w:rPr>
            </w:pPr>
            <w:r w:rsidRPr="003C65EA">
              <w:rPr>
                <w:rFonts w:ascii="Times New Roman" w:hAnsi="Times New Roman"/>
                <w:b/>
                <w:shd w:val="clear" w:color="auto" w:fill="FFFFFF"/>
              </w:rPr>
              <w:t>Прибытие в Калининградскую область</w:t>
            </w:r>
          </w:p>
          <w:p w:rsidR="00ED3E6F" w:rsidRPr="003C65EA" w:rsidRDefault="00ED3E6F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65EA">
              <w:rPr>
                <w:rFonts w:ascii="Times New Roman" w:hAnsi="Times New Roman"/>
                <w:shd w:val="clear" w:color="auto" w:fill="FFFFFF"/>
              </w:rPr>
              <w:t xml:space="preserve">Трансфер до гостиницы по желанию за </w:t>
            </w:r>
            <w:proofErr w:type="spellStart"/>
            <w:r w:rsidRPr="003C65EA">
              <w:rPr>
                <w:rFonts w:ascii="Times New Roman" w:hAnsi="Times New Roman"/>
                <w:shd w:val="clear" w:color="auto" w:fill="FFFFFF"/>
              </w:rPr>
              <w:t>доп</w:t>
            </w:r>
            <w:proofErr w:type="gramStart"/>
            <w:r w:rsidRPr="003C65EA">
              <w:rPr>
                <w:rFonts w:ascii="Times New Roman" w:hAnsi="Times New Roman"/>
                <w:shd w:val="clear" w:color="auto" w:fill="FFFFFF"/>
              </w:rPr>
              <w:t>.п</w:t>
            </w:r>
            <w:proofErr w:type="gramEnd"/>
            <w:r w:rsidRPr="003C65EA">
              <w:rPr>
                <w:rFonts w:ascii="Times New Roman" w:hAnsi="Times New Roman"/>
                <w:shd w:val="clear" w:color="auto" w:fill="FFFFFF"/>
              </w:rPr>
              <w:t>лату</w:t>
            </w:r>
            <w:proofErr w:type="spellEnd"/>
            <w:r w:rsidRPr="003C65EA">
              <w:rPr>
                <w:rFonts w:ascii="Times New Roman" w:hAnsi="Times New Roman"/>
                <w:shd w:val="clear" w:color="auto" w:fill="FFFFFF"/>
              </w:rPr>
              <w:t>.</w:t>
            </w:r>
          </w:p>
        </w:tc>
      </w:tr>
      <w:tr w:rsidR="00ED3E6F" w:rsidTr="00A87DB1"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65EA">
              <w:rPr>
                <w:rFonts w:ascii="Times New Roman" w:hAnsi="Times New Roman"/>
                <w:shd w:val="clear" w:color="auto" w:fill="FFFFFF"/>
              </w:rPr>
              <w:t>Заселение в гостиницу после экскурсии.</w:t>
            </w:r>
          </w:p>
        </w:tc>
      </w:tr>
      <w:tr w:rsidR="0092292C" w:rsidTr="00A87DB1">
        <w:tc>
          <w:tcPr>
            <w:tcW w:w="683" w:type="dxa"/>
            <w:vAlign w:val="center"/>
          </w:tcPr>
          <w:p w:rsidR="0092292C" w:rsidRPr="003C65EA" w:rsidRDefault="0092292C" w:rsidP="00ED3E6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92292C" w:rsidRPr="0092292C" w:rsidRDefault="0092292C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292C">
              <w:rPr>
                <w:rFonts w:ascii="Times New Roman" w:hAnsi="Times New Roman"/>
                <w:b/>
                <w:shd w:val="clear" w:color="auto" w:fill="FFFFFF"/>
              </w:rPr>
              <w:t>Внимание</w:t>
            </w:r>
            <w:r w:rsidRPr="0092292C">
              <w:rPr>
                <w:rFonts w:ascii="Times New Roman" w:hAnsi="Times New Roman"/>
                <w:shd w:val="clear" w:color="auto" w:fill="FFFFFF"/>
              </w:rPr>
              <w:t xml:space="preserve">: в программе прописано точное время начала экскурсий </w:t>
            </w:r>
            <w:r w:rsidRPr="0011763B">
              <w:rPr>
                <w:rFonts w:ascii="Times New Roman" w:hAnsi="Times New Roman"/>
                <w:b/>
                <w:shd w:val="clear" w:color="auto" w:fill="FFFFFF"/>
              </w:rPr>
              <w:t xml:space="preserve">(время местное). </w:t>
            </w:r>
            <w:r w:rsidRPr="0092292C">
              <w:rPr>
                <w:rFonts w:ascii="Times New Roman" w:hAnsi="Times New Roman"/>
                <w:shd w:val="clear" w:color="auto" w:fill="FFFFFF"/>
              </w:rPr>
              <w:t>Убедительная просьба не опаздывать, автобус отправляется по расписанию.</w:t>
            </w:r>
          </w:p>
        </w:tc>
      </w:tr>
      <w:tr w:rsidR="00ED3E6F" w:rsidTr="00A87DB1"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C65EA">
              <w:rPr>
                <w:rFonts w:ascii="Times New Roman" w:hAnsi="Times New Roman"/>
                <w:b/>
                <w:color w:val="002060"/>
              </w:rPr>
              <w:t>12:30</w:t>
            </w:r>
          </w:p>
        </w:tc>
        <w:tc>
          <w:tcPr>
            <w:tcW w:w="10198" w:type="dxa"/>
            <w:vAlign w:val="center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65EA">
              <w:rPr>
                <w:rFonts w:ascii="Times New Roman" w:hAnsi="Times New Roman"/>
                <w:shd w:val="clear" w:color="auto" w:fill="FFFFFF"/>
              </w:rPr>
              <w:t xml:space="preserve">посадка от гостиницы Турист (ул. А. </w:t>
            </w:r>
            <w:proofErr w:type="gramStart"/>
            <w:r w:rsidRPr="003C65EA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gramEnd"/>
            <w:r w:rsidRPr="003C65EA">
              <w:rPr>
                <w:rFonts w:ascii="Times New Roman" w:hAnsi="Times New Roman"/>
                <w:shd w:val="clear" w:color="auto" w:fill="FFFFFF"/>
              </w:rPr>
              <w:t xml:space="preserve"> 53)</w:t>
            </w:r>
          </w:p>
        </w:tc>
      </w:tr>
      <w:tr w:rsidR="00ED3E6F" w:rsidTr="00A87DB1"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3C65EA">
              <w:rPr>
                <w:rFonts w:ascii="Times New Roman" w:hAnsi="Times New Roman"/>
                <w:b/>
                <w:color w:val="002060"/>
              </w:rPr>
              <w:t>12:50</w:t>
            </w:r>
          </w:p>
        </w:tc>
        <w:tc>
          <w:tcPr>
            <w:tcW w:w="10198" w:type="dxa"/>
            <w:vAlign w:val="center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65EA">
              <w:rPr>
                <w:rFonts w:ascii="Times New Roman" w:hAnsi="Times New Roman"/>
                <w:shd w:val="clear" w:color="auto" w:fill="FFFFFF"/>
              </w:rPr>
              <w:t>посадка от гостиницы Калининград (Ленинский пр. 81)</w:t>
            </w:r>
          </w:p>
        </w:tc>
      </w:tr>
      <w:tr w:rsidR="0092292C" w:rsidTr="00A87DB1">
        <w:tc>
          <w:tcPr>
            <w:tcW w:w="683" w:type="dxa"/>
            <w:vAlign w:val="center"/>
          </w:tcPr>
          <w:p w:rsidR="0092292C" w:rsidRPr="0092292C" w:rsidRDefault="0092292C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  <w:r w:rsidRPr="0092292C">
              <w:rPr>
                <w:rFonts w:ascii="Times New Roman" w:hAnsi="Times New Roman"/>
                <w:b/>
                <w:color w:val="002060"/>
              </w:rPr>
              <w:t>13:00</w:t>
            </w:r>
          </w:p>
        </w:tc>
        <w:tc>
          <w:tcPr>
            <w:tcW w:w="10198" w:type="dxa"/>
            <w:vAlign w:val="center"/>
          </w:tcPr>
          <w:p w:rsidR="0092292C" w:rsidRPr="0092292C" w:rsidRDefault="0092292C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92292C">
              <w:rPr>
                <w:rFonts w:ascii="Times New Roman" w:hAnsi="Times New Roman"/>
                <w:shd w:val="clear" w:color="auto" w:fill="FFFFFF"/>
              </w:rPr>
              <w:t>Рыбн</w:t>
            </w:r>
            <w:r>
              <w:rPr>
                <w:rFonts w:ascii="Times New Roman" w:hAnsi="Times New Roman"/>
                <w:shd w:val="clear" w:color="auto" w:fill="FFFFFF"/>
              </w:rPr>
              <w:t>ая деревня (ул. Октябрьская, 4)</w:t>
            </w:r>
          </w:p>
        </w:tc>
      </w:tr>
      <w:tr w:rsidR="00ED3E6F" w:rsidTr="00A87DB1"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56780D" w:rsidRPr="0056780D" w:rsidRDefault="0056780D" w:rsidP="0056780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780D">
              <w:rPr>
                <w:rFonts w:ascii="Times New Roman" w:hAnsi="Times New Roman"/>
                <w:b/>
                <w:shd w:val="clear" w:color="auto" w:fill="FFFFFF"/>
              </w:rPr>
              <w:t>Обзорная экскурсия с осмотром главных достопримечательностей города</w:t>
            </w:r>
            <w:r w:rsidRPr="0056780D">
              <w:rPr>
                <w:rFonts w:ascii="Times New Roman" w:hAnsi="Times New Roman"/>
                <w:shd w:val="clear" w:color="auto" w:fill="FFFFFF"/>
              </w:rPr>
              <w:t xml:space="preserve">: площадь Победы, скульптура «Борющиеся зубры» перед зданием Земельного суда Кёнигсберга, памятник Петру I перед штабом Балтийского флота, драматический театр, район старых немецких вилл </w:t>
            </w:r>
            <w:proofErr w:type="spellStart"/>
            <w:r w:rsidRPr="0056780D">
              <w:rPr>
                <w:rFonts w:ascii="Times New Roman" w:hAnsi="Times New Roman"/>
                <w:shd w:val="clear" w:color="auto" w:fill="FFFFFF"/>
              </w:rPr>
              <w:t>Амалиенау</w:t>
            </w:r>
            <w:proofErr w:type="spellEnd"/>
            <w:r w:rsidRPr="0056780D">
              <w:rPr>
                <w:rFonts w:ascii="Times New Roman" w:hAnsi="Times New Roman"/>
                <w:shd w:val="clear" w:color="auto" w:fill="FFFFFF"/>
              </w:rPr>
              <w:t xml:space="preserve">, оборонительные укрепления города, Королевские и </w:t>
            </w:r>
            <w:proofErr w:type="spellStart"/>
            <w:r w:rsidRPr="0056780D">
              <w:rPr>
                <w:rFonts w:ascii="Times New Roman" w:hAnsi="Times New Roman"/>
                <w:shd w:val="clear" w:color="auto" w:fill="FFFFFF"/>
              </w:rPr>
              <w:t>Росгартенские</w:t>
            </w:r>
            <w:proofErr w:type="spellEnd"/>
            <w:r w:rsidRPr="0056780D">
              <w:rPr>
                <w:rFonts w:ascii="Times New Roman" w:hAnsi="Times New Roman"/>
                <w:shd w:val="clear" w:color="auto" w:fill="FFFFFF"/>
              </w:rPr>
              <w:t xml:space="preserve"> ворота.</w:t>
            </w:r>
          </w:p>
          <w:p w:rsidR="0056780D" w:rsidRPr="0056780D" w:rsidRDefault="0056780D" w:rsidP="0056780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780D">
              <w:rPr>
                <w:rFonts w:ascii="Times New Roman" w:hAnsi="Times New Roman"/>
                <w:shd w:val="clear" w:color="auto" w:fill="FFFFFF"/>
              </w:rPr>
              <w:t xml:space="preserve">Вы обязательно посетите </w:t>
            </w:r>
            <w:r w:rsidRPr="0056780D">
              <w:rPr>
                <w:rFonts w:ascii="Times New Roman" w:hAnsi="Times New Roman"/>
                <w:b/>
                <w:shd w:val="clear" w:color="auto" w:fill="FFFFFF"/>
              </w:rPr>
              <w:t>Кафедральный собор</w:t>
            </w:r>
            <w:r w:rsidRPr="0056780D">
              <w:rPr>
                <w:rFonts w:ascii="Times New Roman" w:hAnsi="Times New Roman"/>
                <w:shd w:val="clear" w:color="auto" w:fill="FFFFFF"/>
              </w:rPr>
              <w:t xml:space="preserve"> (образец северогерманской готики XIV века), где находится могила знаменитого философа И. Канта, узнаете историю главной церкви города, университета </w:t>
            </w:r>
            <w:proofErr w:type="spellStart"/>
            <w:r w:rsidRPr="0056780D">
              <w:rPr>
                <w:rFonts w:ascii="Times New Roman" w:hAnsi="Times New Roman"/>
                <w:shd w:val="clear" w:color="auto" w:fill="FFFFFF"/>
              </w:rPr>
              <w:t>Альбертины</w:t>
            </w:r>
            <w:proofErr w:type="spellEnd"/>
            <w:r w:rsidRPr="0056780D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hd w:val="clear" w:color="auto" w:fill="FFFFFF"/>
              </w:rPr>
              <w:t>и, конечно, самого Кёнигсберга.</w:t>
            </w:r>
          </w:p>
          <w:p w:rsidR="00ED3E6F" w:rsidRPr="003C65EA" w:rsidRDefault="0056780D" w:rsidP="0056780D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56780D">
              <w:rPr>
                <w:rFonts w:ascii="Times New Roman" w:hAnsi="Times New Roman"/>
                <w:shd w:val="clear" w:color="auto" w:fill="FFFFFF"/>
              </w:rPr>
              <w:t xml:space="preserve">В программу включён органный </w:t>
            </w:r>
            <w:r w:rsidRPr="0056780D">
              <w:rPr>
                <w:rFonts w:ascii="Times New Roman" w:hAnsi="Times New Roman"/>
                <w:b/>
                <w:shd w:val="clear" w:color="auto" w:fill="FFFFFF"/>
              </w:rPr>
              <w:t>мини-концерт под сводами собора</w:t>
            </w:r>
            <w:r w:rsidRPr="0056780D">
              <w:rPr>
                <w:rFonts w:ascii="Times New Roman" w:hAnsi="Times New Roman"/>
                <w:shd w:val="clear" w:color="auto" w:fill="FFFFFF"/>
              </w:rPr>
              <w:t>, Вы услышите самый большой в нашей стране ор</w:t>
            </w:r>
            <w:r>
              <w:rPr>
                <w:rFonts w:ascii="Times New Roman" w:hAnsi="Times New Roman"/>
                <w:shd w:val="clear" w:color="auto" w:fill="FFFFFF"/>
              </w:rPr>
              <w:t>ган и восхититесь его величием.</w:t>
            </w:r>
          </w:p>
        </w:tc>
      </w:tr>
      <w:tr w:rsidR="00ED3E6F" w:rsidTr="00A87DB1"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65EA">
              <w:rPr>
                <w:rFonts w:ascii="Times New Roman" w:hAnsi="Times New Roman"/>
                <w:shd w:val="clear" w:color="auto" w:fill="FFFFFF"/>
              </w:rPr>
              <w:t xml:space="preserve">Прослушаете </w:t>
            </w:r>
            <w:r w:rsidRPr="003C65EA">
              <w:rPr>
                <w:rFonts w:ascii="Times New Roman" w:hAnsi="Times New Roman"/>
                <w:b/>
                <w:shd w:val="clear" w:color="auto" w:fill="FFFFFF"/>
              </w:rPr>
              <w:t>органный мини-концерт</w:t>
            </w:r>
            <w:r w:rsidRPr="003C65EA">
              <w:rPr>
                <w:rFonts w:ascii="Times New Roman" w:hAnsi="Times New Roman"/>
                <w:shd w:val="clear" w:color="auto" w:fill="FFFFFF"/>
              </w:rPr>
              <w:t xml:space="preserve"> под сводами собора и восхититесь его величием.</w:t>
            </w:r>
          </w:p>
        </w:tc>
      </w:tr>
      <w:tr w:rsidR="00ED3E6F" w:rsidTr="00A87DB1"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ED3E6F" w:rsidRPr="003C65EA" w:rsidRDefault="00ED3E6F" w:rsidP="00ED3E6F">
            <w:pPr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3C65EA">
              <w:rPr>
                <w:rFonts w:ascii="Times New Roman" w:hAnsi="Times New Roman"/>
                <w:shd w:val="clear" w:color="auto" w:fill="FFFFFF"/>
              </w:rPr>
              <w:t xml:space="preserve">Посещение </w:t>
            </w:r>
            <w:r w:rsidRPr="003C65EA">
              <w:rPr>
                <w:rFonts w:ascii="Times New Roman" w:hAnsi="Times New Roman"/>
                <w:b/>
                <w:shd w:val="clear" w:color="auto" w:fill="FFFFFF"/>
              </w:rPr>
              <w:t>Музея марципана</w:t>
            </w:r>
            <w:r w:rsidRPr="003C65EA">
              <w:rPr>
                <w:rFonts w:ascii="Times New Roman" w:hAnsi="Times New Roman"/>
                <w:shd w:val="clear" w:color="auto" w:fill="FFFFFF"/>
              </w:rPr>
              <w:t xml:space="preserve"> в Бранденбургских воротах.</w:t>
            </w:r>
          </w:p>
        </w:tc>
      </w:tr>
      <w:tr w:rsidR="00ED3E6F" w:rsidTr="00ED3E6F">
        <w:trPr>
          <w:trHeight w:val="267"/>
        </w:trPr>
        <w:tc>
          <w:tcPr>
            <w:tcW w:w="10881" w:type="dxa"/>
            <w:gridSpan w:val="2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</w:rPr>
            </w:pPr>
            <w:r w:rsidRPr="003C65EA">
              <w:rPr>
                <w:rFonts w:ascii="Times New Roman" w:hAnsi="Times New Roman"/>
                <w:b/>
                <w:color w:val="FF0000"/>
              </w:rPr>
              <w:t>2 день (суббота)</w:t>
            </w:r>
          </w:p>
        </w:tc>
      </w:tr>
      <w:tr w:rsidR="00ED3E6F" w:rsidTr="00ED3E6F">
        <w:trPr>
          <w:trHeight w:val="267"/>
        </w:trPr>
        <w:tc>
          <w:tcPr>
            <w:tcW w:w="10881" w:type="dxa"/>
            <w:gridSpan w:val="2"/>
            <w:vAlign w:val="center"/>
          </w:tcPr>
          <w:p w:rsidR="00ED3E6F" w:rsidRPr="003C65EA" w:rsidRDefault="00745001" w:rsidP="0056780D">
            <w:pPr>
              <w:jc w:val="both"/>
              <w:rPr>
                <w:rFonts w:ascii="Times New Roman" w:hAnsi="Times New Roman"/>
                <w:b/>
              </w:rPr>
            </w:pPr>
            <w:r w:rsidRPr="00745001">
              <w:rPr>
                <w:rFonts w:ascii="Times New Roman" w:hAnsi="Times New Roman"/>
                <w:b/>
              </w:rPr>
              <w:t>Экскурсия в Национальный парк Куршская коса и Зеленоградск, 8 ч</w:t>
            </w:r>
          </w:p>
        </w:tc>
      </w:tr>
      <w:tr w:rsidR="00ED3E6F" w:rsidTr="00A87DB1">
        <w:trPr>
          <w:trHeight w:val="267"/>
        </w:trPr>
        <w:tc>
          <w:tcPr>
            <w:tcW w:w="683" w:type="dxa"/>
            <w:vAlign w:val="center"/>
          </w:tcPr>
          <w:p w:rsidR="00ED3E6F" w:rsidRPr="003C65EA" w:rsidRDefault="0056780D" w:rsidP="00ED3E6F">
            <w:pPr>
              <w:rPr>
                <w:rFonts w:ascii="Times New Roman" w:hAnsi="Times New Roman"/>
                <w:b/>
                <w:color w:val="002060"/>
              </w:rPr>
            </w:pPr>
            <w:r w:rsidRPr="0056780D">
              <w:rPr>
                <w:rFonts w:ascii="Times New Roman" w:hAnsi="Times New Roman"/>
                <w:b/>
                <w:color w:val="002060"/>
              </w:rPr>
              <w:t>09:50</w:t>
            </w:r>
          </w:p>
        </w:tc>
        <w:tc>
          <w:tcPr>
            <w:tcW w:w="10198" w:type="dxa"/>
            <w:vAlign w:val="center"/>
          </w:tcPr>
          <w:p w:rsidR="00ED3E6F" w:rsidRPr="0056780D" w:rsidRDefault="0056780D" w:rsidP="00ED3E6F">
            <w:pPr>
              <w:jc w:val="both"/>
              <w:rPr>
                <w:rFonts w:ascii="Times New Roman" w:hAnsi="Times New Roman"/>
              </w:rPr>
            </w:pPr>
            <w:r w:rsidRPr="0056780D">
              <w:rPr>
                <w:rFonts w:ascii="Times New Roman" w:hAnsi="Times New Roman"/>
              </w:rPr>
              <w:t>посадка от гостиницы Калининград (Ленинский пр. 81)</w:t>
            </w:r>
          </w:p>
        </w:tc>
      </w:tr>
      <w:tr w:rsidR="00ED3E6F" w:rsidTr="00A87DB1">
        <w:trPr>
          <w:trHeight w:val="267"/>
        </w:trPr>
        <w:tc>
          <w:tcPr>
            <w:tcW w:w="683" w:type="dxa"/>
            <w:vAlign w:val="center"/>
          </w:tcPr>
          <w:p w:rsidR="00ED3E6F" w:rsidRPr="003C65EA" w:rsidRDefault="0056780D" w:rsidP="00ED3E6F">
            <w:pPr>
              <w:rPr>
                <w:rFonts w:ascii="Times New Roman" w:hAnsi="Times New Roman"/>
                <w:b/>
                <w:color w:val="002060"/>
              </w:rPr>
            </w:pPr>
            <w:r w:rsidRPr="0056780D">
              <w:rPr>
                <w:rFonts w:ascii="Times New Roman" w:hAnsi="Times New Roman"/>
                <w:b/>
                <w:color w:val="002060"/>
              </w:rPr>
              <w:t>10:00</w:t>
            </w:r>
          </w:p>
        </w:tc>
        <w:tc>
          <w:tcPr>
            <w:tcW w:w="10198" w:type="dxa"/>
            <w:vAlign w:val="center"/>
          </w:tcPr>
          <w:p w:rsidR="00ED3E6F" w:rsidRPr="0056780D" w:rsidRDefault="0056780D" w:rsidP="00ED3E6F">
            <w:pPr>
              <w:jc w:val="both"/>
              <w:rPr>
                <w:rFonts w:ascii="Times New Roman" w:hAnsi="Times New Roman"/>
              </w:rPr>
            </w:pPr>
            <w:r w:rsidRPr="0056780D">
              <w:rPr>
                <w:rFonts w:ascii="Times New Roman" w:hAnsi="Times New Roman"/>
              </w:rPr>
              <w:t>Рыбная деревня (ул. Октябрьская, 4)</w:t>
            </w:r>
          </w:p>
        </w:tc>
      </w:tr>
      <w:tr w:rsidR="0092292C" w:rsidTr="00A87DB1">
        <w:trPr>
          <w:trHeight w:val="267"/>
        </w:trPr>
        <w:tc>
          <w:tcPr>
            <w:tcW w:w="683" w:type="dxa"/>
            <w:vAlign w:val="center"/>
          </w:tcPr>
          <w:p w:rsidR="0092292C" w:rsidRPr="0092292C" w:rsidRDefault="0056780D" w:rsidP="00ED3E6F">
            <w:pPr>
              <w:rPr>
                <w:rFonts w:ascii="Times New Roman" w:hAnsi="Times New Roman"/>
                <w:b/>
                <w:color w:val="002060"/>
              </w:rPr>
            </w:pPr>
            <w:r w:rsidRPr="0056780D">
              <w:rPr>
                <w:rFonts w:ascii="Times New Roman" w:hAnsi="Times New Roman"/>
                <w:b/>
                <w:color w:val="002060"/>
              </w:rPr>
              <w:t>10:20</w:t>
            </w:r>
          </w:p>
        </w:tc>
        <w:tc>
          <w:tcPr>
            <w:tcW w:w="10198" w:type="dxa"/>
            <w:vAlign w:val="center"/>
          </w:tcPr>
          <w:p w:rsidR="0092292C" w:rsidRPr="0056780D" w:rsidRDefault="0056780D" w:rsidP="00ED3E6F">
            <w:pPr>
              <w:jc w:val="both"/>
              <w:rPr>
                <w:rFonts w:ascii="Times New Roman" w:hAnsi="Times New Roman"/>
              </w:rPr>
            </w:pPr>
            <w:r w:rsidRPr="0056780D">
              <w:rPr>
                <w:rFonts w:ascii="Times New Roman" w:hAnsi="Times New Roman"/>
              </w:rPr>
              <w:t xml:space="preserve">посадка от гостиницы Турист (ул. А. </w:t>
            </w:r>
            <w:proofErr w:type="gramStart"/>
            <w:r w:rsidRPr="0056780D">
              <w:rPr>
                <w:rFonts w:ascii="Times New Roman" w:hAnsi="Times New Roman"/>
              </w:rPr>
              <w:t>Невского</w:t>
            </w:r>
            <w:proofErr w:type="gramEnd"/>
            <w:r w:rsidRPr="0056780D">
              <w:rPr>
                <w:rFonts w:ascii="Times New Roman" w:hAnsi="Times New Roman"/>
              </w:rPr>
              <w:t xml:space="preserve"> 53)</w:t>
            </w:r>
          </w:p>
        </w:tc>
      </w:tr>
      <w:tr w:rsidR="00ED3E6F" w:rsidTr="00A87DB1">
        <w:trPr>
          <w:trHeight w:val="267"/>
        </w:trPr>
        <w:tc>
          <w:tcPr>
            <w:tcW w:w="683" w:type="dxa"/>
            <w:vAlign w:val="center"/>
          </w:tcPr>
          <w:p w:rsidR="00ED3E6F" w:rsidRPr="003C65EA" w:rsidRDefault="00ED3E6F" w:rsidP="00ED3E6F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56780D" w:rsidRPr="0011763B" w:rsidRDefault="0056780D" w:rsidP="00BC2FA7">
            <w:pPr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  <w:b/>
              </w:rPr>
              <w:t>Куршская коса</w:t>
            </w:r>
            <w:r w:rsidR="004728BD" w:rsidRPr="0011763B">
              <w:rPr>
                <w:rFonts w:ascii="Times New Roman" w:hAnsi="Times New Roman"/>
                <w:b/>
              </w:rPr>
              <w:t xml:space="preserve"> </w:t>
            </w:r>
            <w:r w:rsidRPr="0011763B">
              <w:rPr>
                <w:rFonts w:ascii="Times New Roman" w:hAnsi="Times New Roman"/>
              </w:rPr>
              <w:t xml:space="preserve">- удивительное место, где соседствуют песчаная пустыня, зелень леса и водные просторы — море и залив, обнимающие эту </w:t>
            </w:r>
            <w:proofErr w:type="gramStart"/>
            <w:r w:rsidRPr="0011763B">
              <w:rPr>
                <w:rFonts w:ascii="Times New Roman" w:hAnsi="Times New Roman"/>
              </w:rPr>
              <w:t>очень узенькую</w:t>
            </w:r>
            <w:proofErr w:type="gramEnd"/>
            <w:r w:rsidRPr="0011763B">
              <w:rPr>
                <w:rFonts w:ascii="Times New Roman" w:hAnsi="Times New Roman"/>
              </w:rPr>
              <w:t xml:space="preserve"> полоску суши! Куршская коса включена в список всемирного наследия Юнеско. Поездка в национальный парк подарит любителям природы удовольствие от прогулок по сосновому Танцующему лесу с удивительными деревьями и берегу моря, </w:t>
            </w:r>
            <w:r w:rsidRPr="0011763B">
              <w:rPr>
                <w:rFonts w:ascii="Times New Roman" w:hAnsi="Times New Roman"/>
                <w:b/>
              </w:rPr>
              <w:t xml:space="preserve">созерцания дюнного ландшафта и </w:t>
            </w:r>
            <w:proofErr w:type="spellStart"/>
            <w:r w:rsidRPr="0011763B">
              <w:rPr>
                <w:rFonts w:ascii="Times New Roman" w:hAnsi="Times New Roman"/>
                <w:b/>
              </w:rPr>
              <w:t>Куршского</w:t>
            </w:r>
            <w:proofErr w:type="spellEnd"/>
            <w:r w:rsidRPr="0011763B">
              <w:rPr>
                <w:rFonts w:ascii="Times New Roman" w:hAnsi="Times New Roman"/>
                <w:b/>
              </w:rPr>
              <w:t xml:space="preserve"> залива со смотровой площадки высоты Эфа</w:t>
            </w:r>
            <w:r w:rsidR="004728BD" w:rsidRPr="0011763B">
              <w:rPr>
                <w:rFonts w:ascii="Times New Roman" w:hAnsi="Times New Roman"/>
                <w:b/>
              </w:rPr>
              <w:t xml:space="preserve"> </w:t>
            </w:r>
            <w:r w:rsidRPr="0011763B">
              <w:rPr>
                <w:rFonts w:ascii="Times New Roman" w:hAnsi="Times New Roman"/>
              </w:rPr>
              <w:t xml:space="preserve">- самой высокой дюны полуострова, а также приятную усталость в ногах, кислородное насыщение в лёгких и умиротворяющий покой в душе. </w:t>
            </w:r>
          </w:p>
        </w:tc>
      </w:tr>
      <w:tr w:rsidR="004728BD" w:rsidTr="00A87DB1">
        <w:trPr>
          <w:trHeight w:val="267"/>
        </w:trPr>
        <w:tc>
          <w:tcPr>
            <w:tcW w:w="683" w:type="dxa"/>
            <w:vAlign w:val="center"/>
          </w:tcPr>
          <w:p w:rsidR="004728BD" w:rsidRPr="003C65EA" w:rsidRDefault="004728BD" w:rsidP="00ED3E6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11763B" w:rsidRDefault="004728BD" w:rsidP="004728BD">
            <w:pPr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  <w:b/>
              </w:rPr>
              <w:t>Свободное время на обед и море.</w:t>
            </w:r>
            <w:r w:rsidRPr="0011763B">
              <w:rPr>
                <w:rFonts w:ascii="Times New Roman" w:hAnsi="Times New Roman"/>
              </w:rPr>
              <w:t xml:space="preserve"> </w:t>
            </w:r>
          </w:p>
          <w:p w:rsidR="004728BD" w:rsidRPr="0011763B" w:rsidRDefault="004728BD" w:rsidP="004728BD">
            <w:pPr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>У вас будет возможность приобрести копченую рыбу, которую здесь ловят в заливе или море.</w:t>
            </w:r>
          </w:p>
        </w:tc>
      </w:tr>
      <w:tr w:rsidR="00BC2FA7" w:rsidTr="0011763B">
        <w:trPr>
          <w:trHeight w:val="60"/>
        </w:trPr>
        <w:tc>
          <w:tcPr>
            <w:tcW w:w="683" w:type="dxa"/>
            <w:vAlign w:val="center"/>
          </w:tcPr>
          <w:p w:rsidR="00BC2FA7" w:rsidRPr="003C65EA" w:rsidRDefault="00BC2FA7" w:rsidP="00ED3E6F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198" w:type="dxa"/>
            <w:vAlign w:val="center"/>
          </w:tcPr>
          <w:p w:rsidR="00BC2FA7" w:rsidRPr="0011763B" w:rsidRDefault="0056780D" w:rsidP="00ED3E6F">
            <w:pPr>
              <w:rPr>
                <w:rFonts w:ascii="Times New Roman" w:hAnsi="Times New Roman"/>
                <w:b/>
              </w:rPr>
            </w:pPr>
            <w:r w:rsidRPr="0011763B">
              <w:rPr>
                <w:rFonts w:ascii="Times New Roman" w:hAnsi="Times New Roman"/>
                <w:b/>
              </w:rPr>
              <w:t>Зеленоградск.</w:t>
            </w:r>
          </w:p>
          <w:p w:rsidR="0056780D" w:rsidRPr="0011763B" w:rsidRDefault="0056780D" w:rsidP="0056780D">
            <w:pPr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 xml:space="preserve">Вас ждет знакомство со </w:t>
            </w:r>
            <w:r w:rsidRPr="0011763B">
              <w:rPr>
                <w:rFonts w:ascii="Times New Roman" w:hAnsi="Times New Roman"/>
                <w:b/>
              </w:rPr>
              <w:t>старейшим и самым известным курортом Восточной Прусси</w:t>
            </w:r>
            <w:proofErr w:type="gramStart"/>
            <w:r w:rsidRPr="0011763B">
              <w:rPr>
                <w:rFonts w:ascii="Times New Roman" w:hAnsi="Times New Roman"/>
                <w:b/>
              </w:rPr>
              <w:t>и–</w:t>
            </w:r>
            <w:proofErr w:type="gramEnd"/>
            <w:r w:rsidRPr="0011763B">
              <w:rPr>
                <w:rFonts w:ascii="Times New Roman" w:hAnsi="Times New Roman"/>
                <w:b/>
              </w:rPr>
              <w:t xml:space="preserve"> Кранцем</w:t>
            </w:r>
            <w:r w:rsidRPr="0011763B">
              <w:rPr>
                <w:rFonts w:ascii="Times New Roman" w:hAnsi="Times New Roman"/>
              </w:rPr>
              <w:t xml:space="preserve"> (теперь город Зеленоградск)</w:t>
            </w:r>
            <w:r w:rsidR="0011763B">
              <w:rPr>
                <w:rFonts w:ascii="Times New Roman" w:hAnsi="Times New Roman"/>
              </w:rPr>
              <w:t xml:space="preserve">. </w:t>
            </w:r>
            <w:r w:rsidRPr="0011763B">
              <w:rPr>
                <w:rFonts w:ascii="Times New Roman" w:hAnsi="Times New Roman"/>
              </w:rPr>
              <w:t xml:space="preserve">Во время </w:t>
            </w:r>
            <w:r w:rsidRPr="0011763B">
              <w:rPr>
                <w:rFonts w:ascii="Times New Roman" w:hAnsi="Times New Roman"/>
                <w:b/>
              </w:rPr>
              <w:t>пешеходной экскурсии по Зеленоградску</w:t>
            </w:r>
            <w:r w:rsidRPr="0011763B">
              <w:rPr>
                <w:rFonts w:ascii="Times New Roman" w:hAnsi="Times New Roman"/>
              </w:rPr>
              <w:t xml:space="preserve"> Вы увидите уникальную </w:t>
            </w:r>
            <w:r w:rsidRPr="0011763B">
              <w:rPr>
                <w:rFonts w:ascii="Times New Roman" w:hAnsi="Times New Roman"/>
                <w:b/>
              </w:rPr>
              <w:t>старинную архитектуру Кранца</w:t>
            </w:r>
            <w:r w:rsidRPr="0011763B">
              <w:rPr>
                <w:rFonts w:ascii="Times New Roman" w:hAnsi="Times New Roman"/>
              </w:rPr>
              <w:t xml:space="preserve">: пансионаты, отели и частные виллы рубежа конца XIX-XX </w:t>
            </w:r>
            <w:proofErr w:type="spellStart"/>
            <w:proofErr w:type="gramStart"/>
            <w:r w:rsidRPr="0011763B">
              <w:rPr>
                <w:rFonts w:ascii="Times New Roman" w:hAnsi="Times New Roman"/>
              </w:rPr>
              <w:t>вв</w:t>
            </w:r>
            <w:proofErr w:type="spellEnd"/>
            <w:proofErr w:type="gramEnd"/>
            <w:r w:rsidRPr="0011763B">
              <w:rPr>
                <w:rFonts w:ascii="Times New Roman" w:hAnsi="Times New Roman"/>
              </w:rPr>
              <w:t xml:space="preserve">; лютеранскую кирху св. </w:t>
            </w:r>
            <w:proofErr w:type="spellStart"/>
            <w:r w:rsidRPr="0011763B">
              <w:rPr>
                <w:rFonts w:ascii="Times New Roman" w:hAnsi="Times New Roman"/>
              </w:rPr>
              <w:t>Адальберта</w:t>
            </w:r>
            <w:proofErr w:type="spellEnd"/>
            <w:r w:rsidRPr="0011763B">
              <w:rPr>
                <w:rFonts w:ascii="Times New Roman" w:hAnsi="Times New Roman"/>
              </w:rPr>
              <w:t>, сквер королевы Луизы и дом, где она останавливалась в 1807 году, и многое др. Прогулка по променаду позволит насладиться прекрасным видом на море.</w:t>
            </w:r>
          </w:p>
        </w:tc>
      </w:tr>
    </w:tbl>
    <w:p w:rsidR="00BC2FA7" w:rsidRDefault="00BC2FA7" w:rsidP="00ED3E6F">
      <w:pPr>
        <w:jc w:val="center"/>
        <w:rPr>
          <w:b/>
          <w:color w:val="FF0000"/>
        </w:rPr>
        <w:sectPr w:rsidR="00BC2FA7" w:rsidSect="00AC6949">
          <w:headerReference w:type="default" r:id="rId9"/>
          <w:footerReference w:type="default" r:id="rId10"/>
          <w:pgSz w:w="11906" w:h="16838"/>
          <w:pgMar w:top="720" w:right="720" w:bottom="720" w:left="720" w:header="708" w:footer="397" w:gutter="0"/>
          <w:cols w:space="708"/>
          <w:docGrid w:linePitch="360"/>
        </w:sectPr>
      </w:pPr>
    </w:p>
    <w:tbl>
      <w:tblPr>
        <w:tblStyle w:val="a8"/>
        <w:tblpPr w:leftFromText="180" w:rightFromText="180" w:vertAnchor="page" w:horzAnchor="margin" w:tblpX="-102" w:tblpY="3219"/>
        <w:tblW w:w="1094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4"/>
        <w:gridCol w:w="34"/>
        <w:gridCol w:w="10172"/>
      </w:tblGrid>
      <w:tr w:rsidR="00BC2FA7" w:rsidTr="00A87DB1">
        <w:trPr>
          <w:trHeight w:val="60"/>
        </w:trPr>
        <w:tc>
          <w:tcPr>
            <w:tcW w:w="10949" w:type="dxa"/>
            <w:gridSpan w:val="4"/>
            <w:vAlign w:val="center"/>
          </w:tcPr>
          <w:p w:rsidR="00BC2FA7" w:rsidRPr="003C65EA" w:rsidRDefault="00BC2FA7" w:rsidP="00A87DB1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</w:rPr>
              <w:lastRenderedPageBreak/>
              <w:t>3 день (воскресенье)</w:t>
            </w:r>
          </w:p>
        </w:tc>
      </w:tr>
      <w:tr w:rsidR="00BC2FA7" w:rsidTr="00A87DB1">
        <w:trPr>
          <w:trHeight w:val="60"/>
        </w:trPr>
        <w:tc>
          <w:tcPr>
            <w:tcW w:w="10949" w:type="dxa"/>
            <w:gridSpan w:val="4"/>
            <w:vAlign w:val="center"/>
          </w:tcPr>
          <w:p w:rsidR="00BC2FA7" w:rsidRPr="00A87DB1" w:rsidRDefault="00BC2FA7" w:rsidP="00A87DB1">
            <w:pPr>
              <w:jc w:val="both"/>
              <w:rPr>
                <w:rFonts w:ascii="Times New Roman" w:hAnsi="Times New Roman"/>
                <w:b/>
              </w:rPr>
            </w:pPr>
            <w:r w:rsidRPr="00A87DB1">
              <w:rPr>
                <w:rFonts w:ascii="Times New Roman" w:hAnsi="Times New Roman"/>
                <w:b/>
              </w:rPr>
              <w:t>Экскурсия «Янтарный Берег», 8-9 ч</w:t>
            </w:r>
          </w:p>
        </w:tc>
      </w:tr>
      <w:tr w:rsidR="00BC2FA7" w:rsidTr="00A87DB1">
        <w:trPr>
          <w:trHeight w:val="60"/>
        </w:trPr>
        <w:tc>
          <w:tcPr>
            <w:tcW w:w="777" w:type="dxa"/>
            <w:gridSpan w:val="3"/>
            <w:vAlign w:val="center"/>
          </w:tcPr>
          <w:p w:rsidR="00BC2FA7" w:rsidRPr="00A87DB1" w:rsidRDefault="00BC2FA7" w:rsidP="00A87DB1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A87DB1">
              <w:rPr>
                <w:rFonts w:ascii="Times New Roman" w:hAnsi="Times New Roman"/>
                <w:b/>
                <w:color w:val="1F3864" w:themeColor="accent5" w:themeShade="80"/>
              </w:rPr>
              <w:t>09:00</w:t>
            </w:r>
          </w:p>
        </w:tc>
        <w:tc>
          <w:tcPr>
            <w:tcW w:w="10172" w:type="dxa"/>
            <w:vAlign w:val="center"/>
          </w:tcPr>
          <w:p w:rsidR="00BC2FA7" w:rsidRPr="00A87DB1" w:rsidRDefault="00BC2FA7" w:rsidP="00A87DB1">
            <w:pPr>
              <w:jc w:val="both"/>
              <w:rPr>
                <w:rFonts w:ascii="Times New Roman" w:hAnsi="Times New Roman"/>
                <w:color w:val="FF0000"/>
              </w:rPr>
            </w:pPr>
            <w:r w:rsidRPr="00A87DB1">
              <w:rPr>
                <w:rFonts w:ascii="Times New Roman" w:hAnsi="Times New Roman"/>
              </w:rPr>
              <w:t xml:space="preserve">посадка от гостиницы Турист (ул. А. </w:t>
            </w:r>
            <w:proofErr w:type="gramStart"/>
            <w:r w:rsidRPr="00A87DB1">
              <w:rPr>
                <w:rFonts w:ascii="Times New Roman" w:hAnsi="Times New Roman"/>
              </w:rPr>
              <w:t>Невского</w:t>
            </w:r>
            <w:proofErr w:type="gramEnd"/>
            <w:r w:rsidRPr="00A87DB1">
              <w:rPr>
                <w:rFonts w:ascii="Times New Roman" w:hAnsi="Times New Roman"/>
              </w:rPr>
              <w:t xml:space="preserve"> 53)</w:t>
            </w:r>
          </w:p>
        </w:tc>
      </w:tr>
      <w:tr w:rsidR="00BC2FA7" w:rsidTr="00A87DB1">
        <w:trPr>
          <w:trHeight w:val="60"/>
        </w:trPr>
        <w:tc>
          <w:tcPr>
            <w:tcW w:w="777" w:type="dxa"/>
            <w:gridSpan w:val="3"/>
            <w:vAlign w:val="center"/>
          </w:tcPr>
          <w:p w:rsidR="00BC2FA7" w:rsidRPr="00A87DB1" w:rsidRDefault="00BC2FA7" w:rsidP="00A87DB1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A87DB1">
              <w:rPr>
                <w:rFonts w:ascii="Times New Roman" w:hAnsi="Times New Roman"/>
                <w:b/>
                <w:color w:val="1F3864" w:themeColor="accent5" w:themeShade="80"/>
              </w:rPr>
              <w:t>09:20</w:t>
            </w:r>
          </w:p>
        </w:tc>
        <w:tc>
          <w:tcPr>
            <w:tcW w:w="10172" w:type="dxa"/>
            <w:vAlign w:val="center"/>
          </w:tcPr>
          <w:p w:rsidR="00BC2FA7" w:rsidRPr="00A87DB1" w:rsidRDefault="00BC2FA7" w:rsidP="00A87DB1">
            <w:pPr>
              <w:jc w:val="both"/>
              <w:rPr>
                <w:rFonts w:ascii="Times New Roman" w:hAnsi="Times New Roman"/>
              </w:rPr>
            </w:pPr>
            <w:r w:rsidRPr="00A87DB1">
              <w:rPr>
                <w:rFonts w:ascii="Times New Roman" w:hAnsi="Times New Roman"/>
              </w:rPr>
              <w:t>Рыбная деревня (ул. Октябрьская, 4)</w:t>
            </w:r>
          </w:p>
        </w:tc>
      </w:tr>
      <w:tr w:rsidR="00BC2FA7" w:rsidTr="00A87DB1">
        <w:trPr>
          <w:trHeight w:val="60"/>
        </w:trPr>
        <w:tc>
          <w:tcPr>
            <w:tcW w:w="777" w:type="dxa"/>
            <w:gridSpan w:val="3"/>
            <w:vAlign w:val="center"/>
          </w:tcPr>
          <w:p w:rsidR="00BC2FA7" w:rsidRPr="00A87DB1" w:rsidRDefault="00BC2FA7" w:rsidP="00A87DB1">
            <w:pPr>
              <w:jc w:val="center"/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A87DB1">
              <w:rPr>
                <w:rFonts w:ascii="Times New Roman" w:hAnsi="Times New Roman"/>
                <w:b/>
                <w:color w:val="1F3864" w:themeColor="accent5" w:themeShade="80"/>
              </w:rPr>
              <w:t>09:30</w:t>
            </w:r>
          </w:p>
        </w:tc>
        <w:tc>
          <w:tcPr>
            <w:tcW w:w="10172" w:type="dxa"/>
            <w:vAlign w:val="center"/>
          </w:tcPr>
          <w:p w:rsidR="00BC2FA7" w:rsidRPr="00A87DB1" w:rsidRDefault="00BC2FA7" w:rsidP="00A87DB1">
            <w:pPr>
              <w:jc w:val="both"/>
              <w:rPr>
                <w:rFonts w:ascii="Times New Roman" w:hAnsi="Times New Roman"/>
                <w:color w:val="FF0000"/>
              </w:rPr>
            </w:pPr>
            <w:r w:rsidRPr="00A87DB1">
              <w:rPr>
                <w:rFonts w:ascii="Times New Roman" w:hAnsi="Times New Roman"/>
              </w:rPr>
              <w:t>посадка от гостиницы Калининград (Ленинский пр. 81)</w:t>
            </w:r>
          </w:p>
        </w:tc>
      </w:tr>
      <w:tr w:rsidR="00BC2FA7" w:rsidTr="00A87DB1">
        <w:trPr>
          <w:trHeight w:val="60"/>
        </w:trPr>
        <w:tc>
          <w:tcPr>
            <w:tcW w:w="777" w:type="dxa"/>
            <w:gridSpan w:val="3"/>
            <w:vAlign w:val="center"/>
          </w:tcPr>
          <w:p w:rsidR="00BC2FA7" w:rsidRPr="00A87DB1" w:rsidRDefault="00BC2FA7" w:rsidP="00A87DB1">
            <w:pPr>
              <w:jc w:val="center"/>
              <w:rPr>
                <w:rFonts w:ascii="Times New Roman" w:hAnsi="Times New Roman"/>
                <w:b/>
                <w:color w:val="002060"/>
              </w:rPr>
            </w:pPr>
          </w:p>
        </w:tc>
        <w:tc>
          <w:tcPr>
            <w:tcW w:w="10172" w:type="dxa"/>
            <w:vAlign w:val="center"/>
          </w:tcPr>
          <w:p w:rsidR="00BC2FA7" w:rsidRPr="0011763B" w:rsidRDefault="00BC2FA7" w:rsidP="00A87DB1">
            <w:pPr>
              <w:jc w:val="both"/>
              <w:rPr>
                <w:rFonts w:ascii="Times New Roman" w:hAnsi="Times New Roman"/>
                <w:b/>
              </w:rPr>
            </w:pPr>
            <w:r w:rsidRPr="0011763B">
              <w:rPr>
                <w:rFonts w:ascii="Times New Roman" w:hAnsi="Times New Roman"/>
                <w:b/>
              </w:rPr>
              <w:t>Маршрут: пос. Янтарный – г. Светлогорск</w:t>
            </w:r>
          </w:p>
          <w:p w:rsidR="00BC2FA7" w:rsidRPr="0011763B" w:rsidRDefault="00BC2FA7" w:rsidP="00A87DB1">
            <w:pPr>
              <w:jc w:val="both"/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  <w:b/>
              </w:rPr>
              <w:t>Посёлок Янтарный</w:t>
            </w:r>
            <w:r w:rsidRPr="0011763B">
              <w:rPr>
                <w:rFonts w:ascii="Times New Roman" w:hAnsi="Times New Roman"/>
              </w:rPr>
              <w:t xml:space="preserve"> получил своё название не случайно: по мнению геологов здесь находится самое крупное месторождение янтаря в мире.</w:t>
            </w:r>
          </w:p>
          <w:p w:rsidR="004728BD" w:rsidRPr="0011763B" w:rsidRDefault="004728BD" w:rsidP="00A87DB1">
            <w:pPr>
              <w:jc w:val="both"/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>И это единственное место в России, где ведётся промышленная добыча солнечного камня. Янтарь – визитная карточка Калининградской области.</w:t>
            </w:r>
          </w:p>
          <w:p w:rsidR="004728BD" w:rsidRPr="0011763B" w:rsidRDefault="004728BD" w:rsidP="00A87DB1">
            <w:pPr>
              <w:jc w:val="both"/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 xml:space="preserve">Мы расскажем Вам всё о янтаре. В программе предусмотрено </w:t>
            </w:r>
            <w:r w:rsidRPr="0011763B">
              <w:rPr>
                <w:rFonts w:ascii="Times New Roman" w:hAnsi="Times New Roman"/>
                <w:b/>
              </w:rPr>
              <w:t>посещение предприятия</w:t>
            </w:r>
            <w:r w:rsidRPr="0011763B">
              <w:rPr>
                <w:rFonts w:ascii="Times New Roman" w:hAnsi="Times New Roman"/>
              </w:rPr>
              <w:t>, где Вам расскажут о добыче, обработке янтаря и об изготовлении ювелирных украшений с янтарем.</w:t>
            </w:r>
          </w:p>
          <w:p w:rsidR="004728BD" w:rsidRPr="0011763B" w:rsidRDefault="004728BD" w:rsidP="00A87DB1">
            <w:pPr>
              <w:jc w:val="both"/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>Так же Вы узнаете о полезных, лечебных свойствах этого камня. Янтарь используют в фармацевтике и в производстве лечебной янтарной косметики.</w:t>
            </w:r>
          </w:p>
          <w:p w:rsidR="004728BD" w:rsidRPr="0011763B" w:rsidRDefault="004728BD" w:rsidP="00A87DB1">
            <w:pPr>
              <w:jc w:val="both"/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 xml:space="preserve">В свободное время Вы можете побывать на </w:t>
            </w:r>
            <w:r w:rsidRPr="0011763B">
              <w:rPr>
                <w:rFonts w:ascii="Times New Roman" w:hAnsi="Times New Roman"/>
                <w:b/>
              </w:rPr>
              <w:t>карьере Калининградского янтарного комбината</w:t>
            </w:r>
            <w:r w:rsidRPr="0011763B">
              <w:rPr>
                <w:rFonts w:ascii="Times New Roman" w:hAnsi="Times New Roman"/>
              </w:rPr>
              <w:t>, где добыча янтаря ведется открытым способом, и где начинается путь камня из земли к человеку.</w:t>
            </w:r>
          </w:p>
          <w:p w:rsidR="004728BD" w:rsidRPr="0011763B" w:rsidRDefault="004728BD" w:rsidP="00A87DB1">
            <w:pPr>
              <w:jc w:val="both"/>
              <w:rPr>
                <w:rFonts w:ascii="Times New Roman" w:hAnsi="Times New Roman"/>
                <w:b/>
                <w:color w:val="FF0000"/>
              </w:rPr>
            </w:pPr>
            <w:r w:rsidRPr="0011763B">
              <w:rPr>
                <w:rFonts w:ascii="Times New Roman" w:hAnsi="Times New Roman"/>
                <w:b/>
                <w:color w:val="FF0000"/>
              </w:rPr>
              <w:t>Посещение карьера предлагается по желанию, оплата билетов на кассе предприятия самостоятельно от 1300 руб.</w:t>
            </w:r>
          </w:p>
          <w:p w:rsidR="004728BD" w:rsidRPr="0011763B" w:rsidRDefault="004728BD" w:rsidP="00A87DB1">
            <w:pPr>
              <w:jc w:val="both"/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 xml:space="preserve">В рамках экскурсии предусмотрено время для покупок изделий из янтаря и сувениров, ведь здесь в </w:t>
            </w:r>
            <w:proofErr w:type="gramStart"/>
            <w:r w:rsidRPr="0011763B">
              <w:rPr>
                <w:rFonts w:ascii="Times New Roman" w:hAnsi="Times New Roman"/>
              </w:rPr>
              <w:t>Янтарном</w:t>
            </w:r>
            <w:proofErr w:type="gramEnd"/>
            <w:r w:rsidRPr="0011763B">
              <w:rPr>
                <w:rFonts w:ascii="Times New Roman" w:hAnsi="Times New Roman"/>
              </w:rPr>
              <w:t xml:space="preserve"> – это главная специализация деятельности: добыча камня и изготовление всего из янтаря!</w:t>
            </w:r>
          </w:p>
          <w:p w:rsidR="00727064" w:rsidRPr="00A87DB1" w:rsidRDefault="004728BD" w:rsidP="00A87DB1">
            <w:pPr>
              <w:jc w:val="both"/>
              <w:rPr>
                <w:rFonts w:ascii="Times New Roman" w:hAnsi="Times New Roman"/>
              </w:rPr>
            </w:pPr>
            <w:r w:rsidRPr="0011763B">
              <w:rPr>
                <w:rFonts w:ascii="Times New Roman" w:hAnsi="Times New Roman"/>
              </w:rPr>
              <w:t xml:space="preserve">Так же мы прогуляемся по </w:t>
            </w:r>
            <w:proofErr w:type="gramStart"/>
            <w:r w:rsidRPr="0011763B">
              <w:rPr>
                <w:rFonts w:ascii="Times New Roman" w:hAnsi="Times New Roman"/>
              </w:rPr>
              <w:t>Янтарному</w:t>
            </w:r>
            <w:proofErr w:type="gramEnd"/>
            <w:r w:rsidRPr="0011763B">
              <w:rPr>
                <w:rFonts w:ascii="Times New Roman" w:hAnsi="Times New Roman"/>
              </w:rPr>
              <w:t xml:space="preserve"> и познакомимся с его историей. Раньше </w:t>
            </w:r>
            <w:proofErr w:type="gramStart"/>
            <w:r w:rsidRPr="0011763B">
              <w:rPr>
                <w:rFonts w:ascii="Times New Roman" w:hAnsi="Times New Roman"/>
              </w:rPr>
              <w:t>Янтарный</w:t>
            </w:r>
            <w:proofErr w:type="gramEnd"/>
            <w:r w:rsidRPr="0011763B">
              <w:rPr>
                <w:rFonts w:ascii="Times New Roman" w:hAnsi="Times New Roman"/>
              </w:rPr>
              <w:t xml:space="preserve"> носил название </w:t>
            </w:r>
            <w:proofErr w:type="spellStart"/>
            <w:r w:rsidRPr="0011763B">
              <w:rPr>
                <w:rFonts w:ascii="Times New Roman" w:hAnsi="Times New Roman"/>
              </w:rPr>
              <w:t>Пальмникен</w:t>
            </w:r>
            <w:proofErr w:type="spellEnd"/>
            <w:r w:rsidRPr="0011763B">
              <w:rPr>
                <w:rFonts w:ascii="Times New Roman" w:hAnsi="Times New Roman"/>
              </w:rPr>
              <w:t>. Украшением места являются старинная лютеранская кирха 1892 г. и здание «</w:t>
            </w:r>
            <w:proofErr w:type="spellStart"/>
            <w:r w:rsidRPr="0011763B">
              <w:rPr>
                <w:rFonts w:ascii="Times New Roman" w:hAnsi="Times New Roman"/>
              </w:rPr>
              <w:t>Шлосс</w:t>
            </w:r>
            <w:proofErr w:type="spellEnd"/>
            <w:r w:rsidRPr="0011763B">
              <w:rPr>
                <w:rFonts w:ascii="Times New Roman" w:hAnsi="Times New Roman"/>
              </w:rPr>
              <w:t xml:space="preserve">-отеля» 1881 г, построенный как дом владельца горнопромышленного предприятия </w:t>
            </w:r>
            <w:proofErr w:type="spellStart"/>
            <w:r w:rsidRPr="0011763B">
              <w:rPr>
                <w:rFonts w:ascii="Times New Roman" w:hAnsi="Times New Roman"/>
              </w:rPr>
              <w:t>Морица</w:t>
            </w:r>
            <w:proofErr w:type="spellEnd"/>
            <w:r w:rsidRPr="0011763B">
              <w:rPr>
                <w:rFonts w:ascii="Times New Roman" w:hAnsi="Times New Roman"/>
              </w:rPr>
              <w:t xml:space="preserve"> Беккера, а также дендропарк с вековыми деревьями – место, где можно укрыться от летнего зноя.</w:t>
            </w:r>
          </w:p>
        </w:tc>
      </w:tr>
      <w:tr w:rsidR="00727064" w:rsidTr="00A87DB1">
        <w:trPr>
          <w:trHeight w:val="60"/>
        </w:trPr>
        <w:tc>
          <w:tcPr>
            <w:tcW w:w="777" w:type="dxa"/>
            <w:gridSpan w:val="3"/>
            <w:vAlign w:val="center"/>
          </w:tcPr>
          <w:p w:rsidR="00727064" w:rsidRPr="003C65EA" w:rsidRDefault="00727064" w:rsidP="00A87D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172" w:type="dxa"/>
            <w:vAlign w:val="center"/>
          </w:tcPr>
          <w:p w:rsidR="00727064" w:rsidRDefault="00727064" w:rsidP="00A87DB1">
            <w:pPr>
              <w:jc w:val="both"/>
              <w:rPr>
                <w:rFonts w:ascii="Times New Roman" w:hAnsi="Times New Roman"/>
                <w:b/>
              </w:rPr>
            </w:pPr>
            <w:r w:rsidRPr="00727064">
              <w:rPr>
                <w:rFonts w:ascii="Times New Roman" w:hAnsi="Times New Roman"/>
                <w:b/>
              </w:rPr>
              <w:t>Переезд в г. Светлогорск</w:t>
            </w:r>
          </w:p>
          <w:p w:rsidR="004728BD" w:rsidRPr="00727064" w:rsidRDefault="00727064" w:rsidP="00A87DB1">
            <w:pPr>
              <w:jc w:val="both"/>
              <w:rPr>
                <w:rFonts w:ascii="Times New Roman" w:hAnsi="Times New Roman"/>
                <w:b/>
              </w:rPr>
            </w:pPr>
            <w:r w:rsidRPr="00727064">
              <w:rPr>
                <w:rFonts w:ascii="Times New Roman" w:hAnsi="Times New Roman"/>
              </w:rPr>
              <w:t>Далее мы познакомимся с достопримечательностями Светлогорска-</w:t>
            </w:r>
            <w:proofErr w:type="spellStart"/>
            <w:r w:rsidRPr="00727064">
              <w:rPr>
                <w:rFonts w:ascii="Times New Roman" w:hAnsi="Times New Roman"/>
              </w:rPr>
              <w:t>Раушена</w:t>
            </w:r>
            <w:proofErr w:type="spellEnd"/>
            <w:r w:rsidRPr="00727064">
              <w:rPr>
                <w:rFonts w:ascii="Times New Roman" w:hAnsi="Times New Roman"/>
              </w:rPr>
              <w:t xml:space="preserve">. </w:t>
            </w:r>
          </w:p>
          <w:p w:rsidR="00727064" w:rsidRPr="004728BD" w:rsidRDefault="004728BD" w:rsidP="00A87DB1">
            <w:pPr>
              <w:jc w:val="both"/>
              <w:rPr>
                <w:rFonts w:ascii="Times New Roman" w:hAnsi="Times New Roman"/>
              </w:rPr>
            </w:pPr>
            <w:r w:rsidRPr="004728BD">
              <w:rPr>
                <w:rFonts w:ascii="Times New Roman" w:hAnsi="Times New Roman"/>
              </w:rPr>
              <w:t xml:space="preserve">Вас очарует </w:t>
            </w:r>
            <w:r w:rsidRPr="004728BD">
              <w:rPr>
                <w:rFonts w:ascii="Times New Roman" w:hAnsi="Times New Roman"/>
                <w:b/>
              </w:rPr>
              <w:t>старинная архитектура курорта конца XIX- начала XX вв.:</w:t>
            </w:r>
            <w:r w:rsidRPr="004728BD">
              <w:rPr>
                <w:rFonts w:ascii="Times New Roman" w:hAnsi="Times New Roman"/>
              </w:rPr>
              <w:t xml:space="preserve"> частные виллы, пансионаты, отели. Органный зал, лиственничный парк, водонапорная башня, </w:t>
            </w:r>
            <w:proofErr w:type="spellStart"/>
            <w:r w:rsidRPr="004728BD">
              <w:rPr>
                <w:rFonts w:ascii="Times New Roman" w:hAnsi="Times New Roman"/>
              </w:rPr>
              <w:t>Курхаус</w:t>
            </w:r>
            <w:proofErr w:type="spellEnd"/>
            <w:r w:rsidRPr="004728BD">
              <w:rPr>
                <w:rFonts w:ascii="Times New Roman" w:hAnsi="Times New Roman"/>
              </w:rPr>
              <w:t xml:space="preserve">, театр эстрады «Янтарь холл». Символами Светлогорска являются прекрасные работы немецкого скульптора Г. </w:t>
            </w:r>
            <w:proofErr w:type="spellStart"/>
            <w:r w:rsidRPr="004728BD">
              <w:rPr>
                <w:rFonts w:ascii="Times New Roman" w:hAnsi="Times New Roman"/>
              </w:rPr>
              <w:t>Брахерт</w:t>
            </w:r>
            <w:proofErr w:type="gramStart"/>
            <w:r w:rsidRPr="004728BD">
              <w:rPr>
                <w:rFonts w:ascii="Times New Roman" w:hAnsi="Times New Roman"/>
              </w:rPr>
              <w:t>а</w:t>
            </w:r>
            <w:proofErr w:type="spellEnd"/>
            <w:r w:rsidRPr="004728BD">
              <w:rPr>
                <w:rFonts w:ascii="Times New Roman" w:hAnsi="Times New Roman"/>
              </w:rPr>
              <w:t>-</w:t>
            </w:r>
            <w:proofErr w:type="gramEnd"/>
            <w:r w:rsidRPr="004728BD">
              <w:rPr>
                <w:rFonts w:ascii="Times New Roman" w:hAnsi="Times New Roman"/>
              </w:rPr>
              <w:t xml:space="preserve"> «Несущая воду» и «Нимфа». К мору Вас приведут </w:t>
            </w:r>
            <w:r w:rsidRPr="004728BD">
              <w:rPr>
                <w:rFonts w:ascii="Times New Roman" w:hAnsi="Times New Roman"/>
                <w:b/>
              </w:rPr>
              <w:t>спуски-терренкуры</w:t>
            </w:r>
            <w:r w:rsidRPr="004728BD">
              <w:rPr>
                <w:rFonts w:ascii="Times New Roman" w:hAnsi="Times New Roman"/>
              </w:rPr>
              <w:t>, где у воды для удобства отдыхающих был построен променад. Шопинг, магазины янтаря.</w:t>
            </w:r>
          </w:p>
        </w:tc>
      </w:tr>
      <w:tr w:rsidR="004728BD" w:rsidTr="00A87DB1">
        <w:trPr>
          <w:trHeight w:val="60"/>
        </w:trPr>
        <w:tc>
          <w:tcPr>
            <w:tcW w:w="777" w:type="dxa"/>
            <w:gridSpan w:val="3"/>
            <w:vAlign w:val="center"/>
          </w:tcPr>
          <w:p w:rsidR="004728BD" w:rsidRPr="003C65EA" w:rsidRDefault="004728BD" w:rsidP="00A87DB1">
            <w:pPr>
              <w:jc w:val="center"/>
              <w:rPr>
                <w:b/>
                <w:color w:val="002060"/>
              </w:rPr>
            </w:pPr>
          </w:p>
        </w:tc>
        <w:tc>
          <w:tcPr>
            <w:tcW w:w="10172" w:type="dxa"/>
            <w:vAlign w:val="center"/>
          </w:tcPr>
          <w:p w:rsidR="004728BD" w:rsidRPr="004728BD" w:rsidRDefault="004728BD" w:rsidP="00A87DB1">
            <w:pPr>
              <w:jc w:val="both"/>
              <w:rPr>
                <w:rFonts w:ascii="Times New Roman" w:hAnsi="Times New Roman"/>
                <w:b/>
              </w:rPr>
            </w:pPr>
            <w:r w:rsidRPr="004728BD">
              <w:rPr>
                <w:rFonts w:ascii="Times New Roman" w:hAnsi="Times New Roman"/>
                <w:b/>
              </w:rPr>
              <w:t>Окончание в г. Калининград.</w:t>
            </w:r>
          </w:p>
        </w:tc>
      </w:tr>
      <w:tr w:rsidR="00727064" w:rsidTr="00A87DB1">
        <w:trPr>
          <w:trHeight w:val="60"/>
        </w:trPr>
        <w:tc>
          <w:tcPr>
            <w:tcW w:w="10949" w:type="dxa"/>
            <w:gridSpan w:val="4"/>
            <w:vAlign w:val="center"/>
          </w:tcPr>
          <w:p w:rsidR="00727064" w:rsidRPr="00727064" w:rsidRDefault="00727064" w:rsidP="00A87DB1">
            <w:pPr>
              <w:jc w:val="center"/>
              <w:rPr>
                <w:b/>
              </w:rPr>
            </w:pPr>
            <w:r w:rsidRPr="004B4994"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  <w:t>4 день (понедельник)</w:t>
            </w:r>
          </w:p>
        </w:tc>
      </w:tr>
      <w:tr w:rsidR="00727064" w:rsidTr="00A87DB1">
        <w:trPr>
          <w:trHeight w:val="60"/>
        </w:trPr>
        <w:tc>
          <w:tcPr>
            <w:tcW w:w="10949" w:type="dxa"/>
            <w:gridSpan w:val="4"/>
            <w:vAlign w:val="center"/>
          </w:tcPr>
          <w:p w:rsidR="00727064" w:rsidRPr="00727064" w:rsidRDefault="004728BD" w:rsidP="00A87DB1">
            <w:pPr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Экскурсия «Калининград-город-крепость», 5-6 ч.</w:t>
            </w:r>
          </w:p>
        </w:tc>
      </w:tr>
      <w:tr w:rsidR="00727064" w:rsidTr="00A87DB1">
        <w:trPr>
          <w:trHeight w:val="60"/>
        </w:trPr>
        <w:tc>
          <w:tcPr>
            <w:tcW w:w="743" w:type="dxa"/>
            <w:gridSpan w:val="2"/>
            <w:vAlign w:val="center"/>
          </w:tcPr>
          <w:p w:rsidR="00727064" w:rsidRPr="00881EDD" w:rsidRDefault="004728BD" w:rsidP="00A87DB1">
            <w:pPr>
              <w:rPr>
                <w:rFonts w:ascii="Times New Roman" w:hAnsi="Times New Roman"/>
                <w:b/>
                <w:color w:val="1F3864" w:themeColor="accent5" w:themeShade="80"/>
              </w:rPr>
            </w:pPr>
            <w:r w:rsidRPr="00881EDD"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  <w:t>10:40</w:t>
            </w:r>
          </w:p>
        </w:tc>
        <w:tc>
          <w:tcPr>
            <w:tcW w:w="10206" w:type="dxa"/>
            <w:gridSpan w:val="2"/>
            <w:vAlign w:val="center"/>
          </w:tcPr>
          <w:p w:rsidR="00727064" w:rsidRPr="0011763B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1763B">
              <w:rPr>
                <w:rFonts w:ascii="Times New Roman" w:hAnsi="Times New Roman"/>
                <w:shd w:val="clear" w:color="auto" w:fill="FFFFFF"/>
              </w:rPr>
              <w:t xml:space="preserve">посадка от гостиницы Турист (ул. А. </w:t>
            </w:r>
            <w:proofErr w:type="gramStart"/>
            <w:r w:rsidRPr="0011763B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gramEnd"/>
            <w:r w:rsidRPr="0011763B">
              <w:rPr>
                <w:rFonts w:ascii="Times New Roman" w:hAnsi="Times New Roman"/>
                <w:shd w:val="clear" w:color="auto" w:fill="FFFFFF"/>
              </w:rPr>
              <w:t xml:space="preserve"> 53)</w:t>
            </w:r>
          </w:p>
        </w:tc>
      </w:tr>
      <w:tr w:rsidR="00727064" w:rsidTr="00A87DB1">
        <w:trPr>
          <w:trHeight w:val="60"/>
        </w:trPr>
        <w:tc>
          <w:tcPr>
            <w:tcW w:w="743" w:type="dxa"/>
            <w:gridSpan w:val="2"/>
            <w:vAlign w:val="center"/>
          </w:tcPr>
          <w:p w:rsidR="00727064" w:rsidRPr="00881EDD" w:rsidRDefault="004728BD" w:rsidP="00A87DB1">
            <w:pPr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</w:pPr>
            <w:r w:rsidRPr="00881EDD"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  <w:t>11:00</w:t>
            </w:r>
          </w:p>
        </w:tc>
        <w:tc>
          <w:tcPr>
            <w:tcW w:w="10206" w:type="dxa"/>
            <w:gridSpan w:val="2"/>
            <w:vAlign w:val="center"/>
          </w:tcPr>
          <w:p w:rsidR="00727064" w:rsidRPr="0011763B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1763B">
              <w:rPr>
                <w:rFonts w:ascii="Times New Roman" w:hAnsi="Times New Roman"/>
                <w:shd w:val="clear" w:color="auto" w:fill="FFFFFF"/>
              </w:rPr>
              <w:t>посадка от гостиницы Калининград (Ленинский проспект, 81)</w:t>
            </w:r>
          </w:p>
        </w:tc>
      </w:tr>
      <w:tr w:rsidR="00727064" w:rsidTr="00A87DB1">
        <w:trPr>
          <w:trHeight w:val="60"/>
        </w:trPr>
        <w:tc>
          <w:tcPr>
            <w:tcW w:w="743" w:type="dxa"/>
            <w:gridSpan w:val="2"/>
            <w:vAlign w:val="center"/>
          </w:tcPr>
          <w:p w:rsidR="00727064" w:rsidRPr="00881EDD" w:rsidRDefault="004728BD" w:rsidP="00A87DB1">
            <w:pPr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</w:pPr>
            <w:r w:rsidRPr="00881EDD"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  <w:t>11:10</w:t>
            </w:r>
          </w:p>
        </w:tc>
        <w:tc>
          <w:tcPr>
            <w:tcW w:w="10206" w:type="dxa"/>
            <w:gridSpan w:val="2"/>
            <w:vAlign w:val="center"/>
          </w:tcPr>
          <w:p w:rsidR="00727064" w:rsidRPr="0011763B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1763B">
              <w:rPr>
                <w:rFonts w:ascii="Times New Roman" w:hAnsi="Times New Roman"/>
                <w:shd w:val="clear" w:color="auto" w:fill="FFFFFF"/>
              </w:rPr>
              <w:t>Рыбная деревня (ул. Октябрьская, 4)</w:t>
            </w:r>
          </w:p>
        </w:tc>
      </w:tr>
      <w:tr w:rsidR="00727064" w:rsidTr="0011763B">
        <w:trPr>
          <w:trHeight w:val="702"/>
        </w:trPr>
        <w:tc>
          <w:tcPr>
            <w:tcW w:w="743" w:type="dxa"/>
            <w:gridSpan w:val="2"/>
            <w:vAlign w:val="center"/>
          </w:tcPr>
          <w:p w:rsidR="00727064" w:rsidRPr="00727064" w:rsidRDefault="00727064" w:rsidP="00A87DB1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4728BD" w:rsidRPr="004728BD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Форт №5 «Король Фридрих Вильгельм III» и Форт №1 «</w:t>
            </w:r>
            <w:proofErr w:type="spellStart"/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Штайн</w:t>
            </w:r>
            <w:proofErr w:type="spellEnd"/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», музей «Бункер»</w:t>
            </w:r>
          </w:p>
          <w:p w:rsidR="004728BD" w:rsidRPr="004728BD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На протяжении всей своей многовековой истории Кёнигсберг являлся городом-крепостью и оставался неприступ</w:t>
            </w:r>
            <w: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ным вплоть до апреля 1945 года.</w:t>
            </w:r>
          </w:p>
          <w:p w:rsidR="004728BD" w:rsidRPr="004728BD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Сохранившиеся в Калининграде городские ворота, башни, бастионы и форты являются образцами блестящего воплощения самой современной военно-инженерной мысли в Европе прошлых лет. Вас ожидает увлекательная экскурсия с проездом вдоль оборонительных укреплений внутреннего оборонительного кольца города: оборонительный вал, ров, башня Дона, бастионы, </w:t>
            </w:r>
            <w:proofErr w:type="spellStart"/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оборонительеая</w:t>
            </w:r>
            <w:proofErr w:type="spellEnd"/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казарма «Кронпр</w:t>
            </w:r>
            <w: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инц» и, конечно, ворота города.</w:t>
            </w:r>
          </w:p>
          <w:p w:rsidR="004728BD" w:rsidRPr="004728BD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А также побываете на линии внешней линии обороны Кёнигсберга и посетите два форта города Калининграда.</w:t>
            </w:r>
          </w:p>
          <w:p w:rsidR="004728BD" w:rsidRPr="004728BD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Посещение форта №1 «</w:t>
            </w:r>
            <w:proofErr w:type="spellStart"/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Штайн</w:t>
            </w:r>
            <w:proofErr w:type="spellEnd"/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».</w:t>
            </w:r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Этот хорошо сохранившийся форт поразит вас мощью своих стен и хитроумнос</w:t>
            </w:r>
            <w: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тью устройства таких крепостей.</w:t>
            </w:r>
          </w:p>
          <w:p w:rsidR="0011763B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Посещение форта №5 «Король Фридрих Вильгельм III».</w:t>
            </w:r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Форт № 5 в конце Второй мировой войны стал местом ожесточенных сражений советской Красной Армии и немецких гитлеровских войск, а также стал свидетелем беспримерного мужества наших советских воинов во время штурма г. Кёнигсберга в апреле 1945 г. </w:t>
            </w:r>
          </w:p>
          <w:p w:rsidR="0011763B" w:rsidRDefault="0011763B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</w:p>
          <w:p w:rsidR="0011763B" w:rsidRDefault="0011763B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</w:p>
          <w:p w:rsidR="004728BD" w:rsidRPr="004728BD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lastRenderedPageBreak/>
              <w:t xml:space="preserve">Завершится наша экскурсия в самом центре города у бункера, где в конце войны находился подземный штаб Кёнигсбергского гарнизона. Здесь была достигнута договорённость о капитуляции немецких войск. </w:t>
            </w:r>
            <w:r w:rsidRPr="004728BD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В бункере</w:t>
            </w:r>
            <w:r w:rsidRPr="004728BD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сохранена обстановка штаба на момент капитуляции немецкого гарнизона 9 апреля 1945 года. Воссоздана атмосфера и обстоятельства этого важнейшего с</w:t>
            </w:r>
            <w: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обытия в летописи нашей победы.</w:t>
            </w:r>
          </w:p>
          <w:p w:rsidR="00727064" w:rsidRPr="004728BD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1763B"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  <w:t>Посещение бункера самостоятельно по желанию. Билеты приобретаются в бункере на кассе музея.</w:t>
            </w:r>
          </w:p>
        </w:tc>
      </w:tr>
      <w:tr w:rsidR="004728BD" w:rsidTr="00A87DB1">
        <w:trPr>
          <w:trHeight w:val="271"/>
        </w:trPr>
        <w:tc>
          <w:tcPr>
            <w:tcW w:w="743" w:type="dxa"/>
            <w:gridSpan w:val="2"/>
            <w:vAlign w:val="center"/>
          </w:tcPr>
          <w:p w:rsidR="004728BD" w:rsidRPr="00727064" w:rsidRDefault="004728BD" w:rsidP="00A87DB1">
            <w:pPr>
              <w:rPr>
                <w:rStyle w:val="ae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206" w:type="dxa"/>
            <w:gridSpan w:val="2"/>
            <w:vAlign w:val="center"/>
          </w:tcPr>
          <w:p w:rsidR="004728BD" w:rsidRPr="004728BD" w:rsidRDefault="004728BD" w:rsidP="00A87DB1">
            <w:pPr>
              <w:jc w:val="center"/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4728BD">
              <w:rPr>
                <w:rStyle w:val="ae"/>
                <w:rFonts w:ascii="Times New Roman" w:hAnsi="Times New Roman"/>
                <w:color w:val="FF0000"/>
                <w:szCs w:val="18"/>
                <w:shd w:val="clear" w:color="auto" w:fill="FFFFFF"/>
              </w:rPr>
              <w:t>День 5 (вторник)</w:t>
            </w:r>
          </w:p>
        </w:tc>
      </w:tr>
      <w:tr w:rsidR="004728BD" w:rsidTr="00A87DB1">
        <w:trPr>
          <w:trHeight w:val="276"/>
        </w:trPr>
        <w:tc>
          <w:tcPr>
            <w:tcW w:w="10949" w:type="dxa"/>
            <w:gridSpan w:val="4"/>
            <w:vAlign w:val="center"/>
          </w:tcPr>
          <w:p w:rsidR="004728BD" w:rsidRPr="00A87DB1" w:rsidRDefault="004728BD" w:rsidP="00A87DB1">
            <w:pPr>
              <w:pStyle w:val="3"/>
              <w:spacing w:before="0"/>
              <w:outlineLvl w:val="2"/>
              <w:rPr>
                <w:rStyle w:val="ae"/>
                <w:rFonts w:ascii="Times New Roman" w:hAnsi="Times New Roman" w:cs="Times New Roman"/>
                <w:b/>
                <w:color w:val="141F25"/>
              </w:rPr>
            </w:pPr>
            <w:r w:rsidRPr="00A87DB1">
              <w:rPr>
                <w:rFonts w:ascii="Times New Roman" w:hAnsi="Times New Roman" w:cs="Times New Roman"/>
                <w:bCs w:val="0"/>
                <w:color w:val="141F25"/>
              </w:rPr>
              <w:t xml:space="preserve">Экскурсия «Замок </w:t>
            </w:r>
            <w:proofErr w:type="spellStart"/>
            <w:r w:rsidRPr="00A87DB1">
              <w:rPr>
                <w:rFonts w:ascii="Times New Roman" w:hAnsi="Times New Roman" w:cs="Times New Roman"/>
                <w:bCs w:val="0"/>
                <w:color w:val="141F25"/>
              </w:rPr>
              <w:t>Шаакен</w:t>
            </w:r>
            <w:proofErr w:type="spellEnd"/>
            <w:r w:rsidRPr="00A87DB1">
              <w:rPr>
                <w:rFonts w:ascii="Times New Roman" w:hAnsi="Times New Roman" w:cs="Times New Roman"/>
                <w:bCs w:val="0"/>
                <w:color w:val="141F25"/>
              </w:rPr>
              <w:t xml:space="preserve"> и Сыроварня </w:t>
            </w:r>
            <w:proofErr w:type="spellStart"/>
            <w:r w:rsidRPr="00A87DB1">
              <w:rPr>
                <w:rFonts w:ascii="Times New Roman" w:hAnsi="Times New Roman" w:cs="Times New Roman"/>
                <w:bCs w:val="0"/>
                <w:color w:val="141F25"/>
              </w:rPr>
              <w:t>Шаакендорф</w:t>
            </w:r>
            <w:proofErr w:type="spellEnd"/>
            <w:r w:rsidRPr="00A87DB1">
              <w:rPr>
                <w:rFonts w:ascii="Times New Roman" w:hAnsi="Times New Roman" w:cs="Times New Roman"/>
                <w:bCs w:val="0"/>
                <w:color w:val="141F25"/>
              </w:rPr>
              <w:t>». Продолжительность: 4 ч.</w:t>
            </w:r>
          </w:p>
        </w:tc>
      </w:tr>
      <w:tr w:rsidR="004728BD" w:rsidTr="00A87DB1">
        <w:trPr>
          <w:trHeight w:val="276"/>
        </w:trPr>
        <w:tc>
          <w:tcPr>
            <w:tcW w:w="709" w:type="dxa"/>
            <w:vAlign w:val="center"/>
          </w:tcPr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  <w:t>10:40</w:t>
            </w:r>
          </w:p>
        </w:tc>
        <w:tc>
          <w:tcPr>
            <w:tcW w:w="10240" w:type="dxa"/>
            <w:gridSpan w:val="3"/>
            <w:vAlign w:val="center"/>
          </w:tcPr>
          <w:p w:rsidR="004728BD" w:rsidRPr="0011763B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1763B">
              <w:rPr>
                <w:rFonts w:ascii="Times New Roman" w:hAnsi="Times New Roman"/>
                <w:shd w:val="clear" w:color="auto" w:fill="FFFFFF"/>
              </w:rPr>
              <w:t xml:space="preserve">посадка от гостиницы Турист (ул. </w:t>
            </w:r>
            <w:proofErr w:type="spellStart"/>
            <w:r w:rsidRPr="0011763B">
              <w:rPr>
                <w:rFonts w:ascii="Times New Roman" w:hAnsi="Times New Roman"/>
                <w:shd w:val="clear" w:color="auto" w:fill="FFFFFF"/>
              </w:rPr>
              <w:t>А.</w:t>
            </w:r>
            <w:proofErr w:type="gramStart"/>
            <w:r w:rsidRPr="0011763B">
              <w:rPr>
                <w:rFonts w:ascii="Times New Roman" w:hAnsi="Times New Roman"/>
                <w:shd w:val="clear" w:color="auto" w:fill="FFFFFF"/>
              </w:rPr>
              <w:t>Невского</w:t>
            </w:r>
            <w:proofErr w:type="spellEnd"/>
            <w:proofErr w:type="gramEnd"/>
            <w:r w:rsidRPr="0011763B">
              <w:rPr>
                <w:rFonts w:ascii="Times New Roman" w:hAnsi="Times New Roman"/>
                <w:shd w:val="clear" w:color="auto" w:fill="FFFFFF"/>
              </w:rPr>
              <w:t xml:space="preserve"> 53)</w:t>
            </w:r>
          </w:p>
        </w:tc>
      </w:tr>
      <w:tr w:rsidR="004728BD" w:rsidTr="00A87DB1">
        <w:trPr>
          <w:trHeight w:val="276"/>
        </w:trPr>
        <w:tc>
          <w:tcPr>
            <w:tcW w:w="709" w:type="dxa"/>
            <w:vAlign w:val="center"/>
          </w:tcPr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  <w:t>11:00</w:t>
            </w:r>
          </w:p>
        </w:tc>
        <w:tc>
          <w:tcPr>
            <w:tcW w:w="10240" w:type="dxa"/>
            <w:gridSpan w:val="3"/>
            <w:vAlign w:val="center"/>
          </w:tcPr>
          <w:p w:rsidR="004728BD" w:rsidRPr="0011763B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1763B">
              <w:rPr>
                <w:rFonts w:ascii="Times New Roman" w:hAnsi="Times New Roman"/>
                <w:shd w:val="clear" w:color="auto" w:fill="FFFFFF"/>
              </w:rPr>
              <w:t xml:space="preserve">посадка от гостиницы Калининград </w:t>
            </w:r>
            <w:proofErr w:type="gramStart"/>
            <w:r w:rsidRPr="0011763B">
              <w:rPr>
                <w:rFonts w:ascii="Times New Roman" w:hAnsi="Times New Roman"/>
                <w:shd w:val="clear" w:color="auto" w:fill="FFFFFF"/>
              </w:rPr>
              <w:t xml:space="preserve">( </w:t>
            </w:r>
            <w:proofErr w:type="gramEnd"/>
            <w:r w:rsidRPr="0011763B">
              <w:rPr>
                <w:rFonts w:ascii="Times New Roman" w:hAnsi="Times New Roman"/>
                <w:shd w:val="clear" w:color="auto" w:fill="FFFFFF"/>
              </w:rPr>
              <w:t>Ленинский пр-т,81)</w:t>
            </w:r>
          </w:p>
        </w:tc>
      </w:tr>
      <w:tr w:rsidR="004728BD" w:rsidTr="00A87DB1">
        <w:trPr>
          <w:trHeight w:val="276"/>
        </w:trPr>
        <w:tc>
          <w:tcPr>
            <w:tcW w:w="709" w:type="dxa"/>
            <w:vAlign w:val="center"/>
          </w:tcPr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  <w:t>11:10</w:t>
            </w:r>
          </w:p>
        </w:tc>
        <w:tc>
          <w:tcPr>
            <w:tcW w:w="10240" w:type="dxa"/>
            <w:gridSpan w:val="3"/>
            <w:vAlign w:val="center"/>
          </w:tcPr>
          <w:p w:rsidR="004728BD" w:rsidRPr="0011763B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11763B">
              <w:rPr>
                <w:rFonts w:ascii="Times New Roman" w:hAnsi="Times New Roman"/>
                <w:shd w:val="clear" w:color="auto" w:fill="FFFFFF"/>
              </w:rPr>
              <w:t>посадка Рыбная деревня (Октябрьская, 4)</w:t>
            </w:r>
          </w:p>
        </w:tc>
      </w:tr>
      <w:tr w:rsidR="004728BD" w:rsidTr="00A87DB1">
        <w:trPr>
          <w:trHeight w:val="1127"/>
        </w:trPr>
        <w:tc>
          <w:tcPr>
            <w:tcW w:w="709" w:type="dxa"/>
            <w:vAlign w:val="center"/>
          </w:tcPr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color w:val="141F25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10240" w:type="dxa"/>
            <w:gridSpan w:val="3"/>
            <w:vAlign w:val="center"/>
          </w:tcPr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Невозможно посетить Калининградскую область, не сфотографировав таинственные замки.</w:t>
            </w:r>
          </w:p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По программе мы </w:t>
            </w: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посетим руины замка </w:t>
            </w:r>
            <w:proofErr w:type="spellStart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Шаакен</w:t>
            </w:r>
            <w:proofErr w:type="spellEnd"/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</w:t>
            </w: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в поселке </w:t>
            </w:r>
            <w:proofErr w:type="spellStart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Некрасово</w:t>
            </w:r>
            <w:proofErr w:type="spellEnd"/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. Его отличительной чертой является необычная овальная форма, подобных замков Тевтонский Орден никогда больше не строил.</w:t>
            </w:r>
          </w:p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Экскурсия по территории замка, перенесёт Вас в эпоху средневековья. Впечатления дополнит </w:t>
            </w: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музей инквизиции</w:t>
            </w:r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</w:t>
            </w: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в подвалах замка.</w:t>
            </w:r>
          </w:p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Вкусным и интересным дополнением станет для Вас </w:t>
            </w: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посещение сыроварни «</w:t>
            </w:r>
            <w:proofErr w:type="spellStart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Шаакендорф</w:t>
            </w:r>
            <w:proofErr w:type="spellEnd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»</w:t>
            </w:r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с рассказом о производстве сыров и шоколада и дегустацией с бокалом вина. Здесь также можно приобрести сыры и шоколад в фирменном магазине от производителя.</w:t>
            </w:r>
          </w:p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</w:pPr>
            <w:proofErr w:type="spellStart"/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>Фотопауза</w:t>
            </w:r>
            <w:proofErr w:type="spellEnd"/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 у </w:t>
            </w: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современного замка </w:t>
            </w:r>
            <w:proofErr w:type="spellStart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Нессельбек</w:t>
            </w:r>
            <w:proofErr w:type="spellEnd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 в </w:t>
            </w:r>
            <w:proofErr w:type="spellStart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пос</w:t>
            </w:r>
            <w:proofErr w:type="gramStart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.О</w:t>
            </w:r>
            <w:proofErr w:type="gramEnd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рловка</w:t>
            </w:r>
            <w:proofErr w:type="spellEnd"/>
            <w:r w:rsidRPr="00A87DB1">
              <w:rPr>
                <w:rStyle w:val="ae"/>
                <w:rFonts w:ascii="Times New Roman" w:hAnsi="Times New Roman"/>
                <w:b w:val="0"/>
                <w:szCs w:val="18"/>
                <w:shd w:val="clear" w:color="auto" w:fill="FFFFFF"/>
              </w:rPr>
              <w:t xml:space="preserve">, где находится известный пивоваренный ресторан. </w:t>
            </w: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При желании здесь можно остаться на обед и самостоятельно вернуться в г. Калининград. Замок </w:t>
            </w:r>
            <w:proofErr w:type="spellStart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Нессельбек</w:t>
            </w:r>
            <w:proofErr w:type="spellEnd"/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 xml:space="preserve"> находится недалеко от аэропорта Храброво.</w:t>
            </w:r>
          </w:p>
        </w:tc>
      </w:tr>
      <w:tr w:rsidR="004728BD" w:rsidTr="00A87DB1">
        <w:trPr>
          <w:trHeight w:val="142"/>
        </w:trPr>
        <w:tc>
          <w:tcPr>
            <w:tcW w:w="709" w:type="dxa"/>
            <w:vAlign w:val="center"/>
          </w:tcPr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color w:val="1F3864" w:themeColor="accent5" w:themeShade="80"/>
                <w:bdr w:val="none" w:sz="0" w:space="0" w:color="auto" w:frame="1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color w:val="1F3864" w:themeColor="accent5" w:themeShade="80"/>
                <w:szCs w:val="18"/>
                <w:shd w:val="clear" w:color="auto" w:fill="FFFFFF"/>
              </w:rPr>
              <w:t>15:00-15:30</w:t>
            </w:r>
          </w:p>
        </w:tc>
        <w:tc>
          <w:tcPr>
            <w:tcW w:w="10240" w:type="dxa"/>
            <w:gridSpan w:val="3"/>
            <w:vAlign w:val="center"/>
          </w:tcPr>
          <w:p w:rsidR="004728BD" w:rsidRPr="00A87DB1" w:rsidRDefault="004728BD" w:rsidP="00A87DB1">
            <w:pPr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</w:pPr>
            <w:r w:rsidRPr="00A87DB1">
              <w:rPr>
                <w:rStyle w:val="ae"/>
                <w:rFonts w:ascii="Times New Roman" w:hAnsi="Times New Roman"/>
                <w:szCs w:val="18"/>
                <w:shd w:val="clear" w:color="auto" w:fill="FFFFFF"/>
              </w:rPr>
              <w:t>окончание в г. Калининград. По желанию за доплату трансфер в аэропорт.</w:t>
            </w:r>
          </w:p>
        </w:tc>
      </w:tr>
    </w:tbl>
    <w:p w:rsidR="0064050A" w:rsidRPr="00125F90" w:rsidRDefault="0064050A" w:rsidP="00125F90"/>
    <w:p w:rsidR="00783EA9" w:rsidRPr="00783EA9" w:rsidRDefault="00783EA9" w:rsidP="00783EA9">
      <w:pPr>
        <w:tabs>
          <w:tab w:val="left" w:pos="1002"/>
        </w:tabs>
        <w:jc w:val="center"/>
      </w:pPr>
      <w:r w:rsidRPr="00561B25">
        <w:rPr>
          <w:b/>
          <w:color w:val="002060"/>
        </w:rPr>
        <w:t xml:space="preserve">ООО ТК «СЕЛЕНА» оставляет за собой право изменять порядок и время проведения экскурсий, а так же замена их </w:t>
      </w:r>
      <w:proofErr w:type="gramStart"/>
      <w:r w:rsidRPr="00561B25">
        <w:rPr>
          <w:b/>
          <w:color w:val="002060"/>
        </w:rPr>
        <w:t>на</w:t>
      </w:r>
      <w:proofErr w:type="gramEnd"/>
      <w:r w:rsidRPr="00561B25">
        <w:rPr>
          <w:b/>
          <w:color w:val="002060"/>
        </w:rPr>
        <w:t xml:space="preserve"> равноценные</w:t>
      </w:r>
    </w:p>
    <w:p w:rsidR="00F314D1" w:rsidRPr="00CA394A" w:rsidRDefault="00F314D1" w:rsidP="00F314D1">
      <w:pPr>
        <w:tabs>
          <w:tab w:val="left" w:pos="964"/>
        </w:tabs>
      </w:pPr>
    </w:p>
    <w:tbl>
      <w:tblPr>
        <w:tblpPr w:leftFromText="180" w:rightFromText="180" w:vertAnchor="page" w:horzAnchor="margin" w:tblpY="9618"/>
        <w:tblW w:w="10828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083"/>
        <w:gridCol w:w="5745"/>
      </w:tblGrid>
      <w:tr w:rsidR="0011763B" w:rsidRPr="001E4B8B" w:rsidTr="0011763B">
        <w:trPr>
          <w:trHeight w:val="1925"/>
        </w:trPr>
        <w:tc>
          <w:tcPr>
            <w:tcW w:w="5083" w:type="dxa"/>
          </w:tcPr>
          <w:p w:rsidR="0011763B" w:rsidRPr="00CA394A" w:rsidRDefault="0011763B" w:rsidP="0011763B">
            <w:pPr>
              <w:rPr>
                <w:b/>
                <w:color w:val="002060"/>
              </w:rPr>
            </w:pPr>
            <w:r w:rsidRPr="001E4B8B">
              <w:rPr>
                <w:b/>
                <w:color w:val="002060"/>
              </w:rPr>
              <w:t>В стоимость тура включено:</w:t>
            </w:r>
          </w:p>
          <w:p w:rsidR="0011763B" w:rsidRDefault="0011763B" w:rsidP="0011763B">
            <w:pPr>
              <w:pStyle w:val="ab"/>
              <w:numPr>
                <w:ilvl w:val="0"/>
                <w:numId w:val="21"/>
              </w:numPr>
              <w:ind w:left="357" w:hanging="357"/>
            </w:pPr>
            <w:r w:rsidRPr="004B4994">
              <w:t>транспортное и экскурсионное обслуживание</w:t>
            </w:r>
          </w:p>
          <w:p w:rsidR="0011763B" w:rsidRDefault="0011763B" w:rsidP="0011763B">
            <w:pPr>
              <w:pStyle w:val="ab"/>
              <w:numPr>
                <w:ilvl w:val="0"/>
                <w:numId w:val="21"/>
              </w:numPr>
              <w:ind w:left="357" w:hanging="357"/>
            </w:pPr>
            <w:r w:rsidRPr="004B4994">
              <w:t xml:space="preserve">проживание 4 ночи, </w:t>
            </w:r>
          </w:p>
          <w:p w:rsidR="0011763B" w:rsidRDefault="0011763B" w:rsidP="0011763B">
            <w:pPr>
              <w:pStyle w:val="ab"/>
              <w:numPr>
                <w:ilvl w:val="0"/>
                <w:numId w:val="21"/>
              </w:numPr>
              <w:ind w:left="357" w:hanging="357"/>
            </w:pPr>
            <w:r>
              <w:t>питание - 4 завтрака,</w:t>
            </w:r>
            <w:r w:rsidRPr="00233E97">
              <w:t xml:space="preserve"> при проживании в гостиницах Вилла </w:t>
            </w:r>
            <w:proofErr w:type="spellStart"/>
            <w:r w:rsidRPr="00233E97">
              <w:t>Гламур</w:t>
            </w:r>
            <w:proofErr w:type="spellEnd"/>
            <w:r w:rsidRPr="00233E97">
              <w:t>, Турист, Вилла Надежда</w:t>
            </w:r>
          </w:p>
          <w:p w:rsidR="0011763B" w:rsidRPr="004B4994" w:rsidRDefault="0011763B" w:rsidP="0011763B">
            <w:pPr>
              <w:pStyle w:val="ab"/>
              <w:numPr>
                <w:ilvl w:val="0"/>
                <w:numId w:val="21"/>
              </w:numPr>
              <w:ind w:left="357" w:hanging="357"/>
            </w:pPr>
            <w:r>
              <w:t>входные</w:t>
            </w:r>
            <w:r w:rsidRPr="004B4994">
              <w:t xml:space="preserve"> билеты</w:t>
            </w:r>
          </w:p>
          <w:p w:rsidR="0011763B" w:rsidRPr="004B4994" w:rsidRDefault="0011763B" w:rsidP="0011763B">
            <w:pPr>
              <w:pStyle w:val="ab"/>
              <w:numPr>
                <w:ilvl w:val="0"/>
                <w:numId w:val="21"/>
              </w:numPr>
              <w:ind w:left="357" w:hanging="357"/>
              <w:rPr>
                <w:b/>
                <w:color w:val="002060"/>
              </w:rPr>
            </w:pPr>
            <w:r w:rsidRPr="004B4994">
              <w:t>экологические сборы.</w:t>
            </w:r>
          </w:p>
        </w:tc>
        <w:tc>
          <w:tcPr>
            <w:tcW w:w="5745" w:type="dxa"/>
          </w:tcPr>
          <w:p w:rsidR="0011763B" w:rsidRDefault="0011763B" w:rsidP="0011763B">
            <w:pPr>
              <w:ind w:right="57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Оплачивается дополнительно:</w:t>
            </w:r>
          </w:p>
          <w:p w:rsidR="0011763B" w:rsidRDefault="0011763B" w:rsidP="0011763B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r w:rsidRPr="00CA394A">
              <w:t>авиаперелет или ж/д переезд Краснодар</w:t>
            </w:r>
            <w:r>
              <w:rPr>
                <w:color w:val="000000"/>
              </w:rPr>
              <w:t xml:space="preserve"> – Калининград </w:t>
            </w:r>
            <w:r w:rsidRPr="00CA394A">
              <w:rPr>
                <w:color w:val="000000"/>
              </w:rPr>
              <w:t>– Краснодар (</w:t>
            </w:r>
            <w:r w:rsidRPr="00CA394A">
              <w:rPr>
                <w:i/>
              </w:rPr>
              <w:t>билеты можно приобрести в нашем офисе)</w:t>
            </w:r>
          </w:p>
          <w:p w:rsidR="0011763B" w:rsidRDefault="0011763B" w:rsidP="0011763B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r>
              <w:t xml:space="preserve">Трансферы  </w:t>
            </w:r>
          </w:p>
          <w:p w:rsidR="0011763B" w:rsidRPr="00486A6E" w:rsidRDefault="0011763B" w:rsidP="0011763B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r w:rsidRPr="00486A6E">
              <w:t xml:space="preserve">Завтраки: в отеле </w:t>
            </w:r>
          </w:p>
          <w:p w:rsidR="0011763B" w:rsidRPr="00486A6E" w:rsidRDefault="0011763B" w:rsidP="0011763B">
            <w:pPr>
              <w:numPr>
                <w:ilvl w:val="0"/>
                <w:numId w:val="7"/>
              </w:numPr>
              <w:ind w:left="357" w:hanging="357"/>
              <w:rPr>
                <w:color w:val="000000"/>
              </w:rPr>
            </w:pPr>
            <w:r>
              <w:t>Дополнительные экскурсии</w:t>
            </w:r>
          </w:p>
        </w:tc>
      </w:tr>
    </w:tbl>
    <w:p w:rsidR="00F314D1" w:rsidRDefault="00F314D1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 w:rsidRPr="00D56BF0">
        <w:rPr>
          <w:b/>
          <w:color w:val="000000"/>
          <w:szCs w:val="19"/>
          <w:shd w:val="clear" w:color="auto" w:fill="FFFFFF"/>
          <w:lang w:eastAsia="ru-RU"/>
        </w:rPr>
        <w:t xml:space="preserve">Туристам необходимо иметь с собой: </w:t>
      </w:r>
      <w:r w:rsidRPr="00D56BF0">
        <w:rPr>
          <w:color w:val="000000"/>
          <w:szCs w:val="19"/>
          <w:shd w:val="clear" w:color="auto" w:fill="FFFFFF"/>
          <w:lang w:eastAsia="ru-RU"/>
        </w:rPr>
        <w:t>паспорт/свидетельство о рождении, полис ОМС</w:t>
      </w: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Default="00D34482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  <w:r>
        <w:rPr>
          <w:b/>
          <w:szCs w:val="18"/>
        </w:rPr>
        <w:lastRenderedPageBreak/>
        <w:t xml:space="preserve">замок </w:t>
      </w:r>
      <w:proofErr w:type="spellStart"/>
      <w:r>
        <w:rPr>
          <w:b/>
          <w:szCs w:val="18"/>
        </w:rPr>
        <w:t>Нессельбек</w:t>
      </w:r>
      <w:bookmarkStart w:id="0" w:name="_GoBack"/>
      <w:bookmarkEnd w:id="0"/>
      <w:proofErr w:type="spellEnd"/>
    </w:p>
    <w:p w:rsidR="0011763B" w:rsidRDefault="0011763B" w:rsidP="00F314D1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p w:rsidR="0011763B" w:rsidRPr="0011763B" w:rsidRDefault="0011763B" w:rsidP="0011763B">
      <w:pPr>
        <w:tabs>
          <w:tab w:val="center" w:pos="5233"/>
          <w:tab w:val="left" w:pos="9574"/>
        </w:tabs>
        <w:spacing w:line="264" w:lineRule="auto"/>
        <w:jc w:val="center"/>
        <w:rPr>
          <w:b/>
          <w:color w:val="000000"/>
          <w:sz w:val="24"/>
          <w:szCs w:val="19"/>
          <w:shd w:val="clear" w:color="auto" w:fill="FFFFFF"/>
          <w:lang w:eastAsia="ru-RU"/>
        </w:rPr>
      </w:pPr>
      <w:r w:rsidRPr="0011763B">
        <w:rPr>
          <w:b/>
          <w:color w:val="000000"/>
          <w:sz w:val="24"/>
          <w:szCs w:val="19"/>
          <w:shd w:val="clear" w:color="auto" w:fill="FFFFFF"/>
          <w:lang w:eastAsia="ru-RU"/>
        </w:rPr>
        <w:t>Стоимость тура на 1го человека:</w:t>
      </w:r>
    </w:p>
    <w:p w:rsidR="00F314D1" w:rsidRPr="00F314D1" w:rsidRDefault="00F314D1" w:rsidP="00F314D1"/>
    <w:tbl>
      <w:tblPr>
        <w:tblpPr w:leftFromText="180" w:rightFromText="180" w:vertAnchor="text" w:horzAnchor="margin" w:tblpY="36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44"/>
        <w:gridCol w:w="2025"/>
        <w:gridCol w:w="1969"/>
        <w:gridCol w:w="2112"/>
      </w:tblGrid>
      <w:tr w:rsidR="0064050A" w:rsidRPr="00191BEC" w:rsidTr="0064050A">
        <w:tc>
          <w:tcPr>
            <w:tcW w:w="44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Отель</w:t>
            </w:r>
          </w:p>
        </w:tc>
        <w:tc>
          <w:tcPr>
            <w:tcW w:w="20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двухместный</w:t>
            </w:r>
          </w:p>
        </w:tc>
        <w:tc>
          <w:tcPr>
            <w:tcW w:w="19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b/>
                <w:bCs/>
                <w:sz w:val="20"/>
                <w:szCs w:val="18"/>
                <w:lang w:val="ru-RU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одноместный</w:t>
            </w:r>
          </w:p>
        </w:tc>
        <w:tc>
          <w:tcPr>
            <w:tcW w:w="2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napToGrid w:val="0"/>
              <w:jc w:val="center"/>
              <w:rPr>
                <w:sz w:val="20"/>
              </w:rPr>
            </w:pPr>
            <w:r w:rsidRPr="00191BEC">
              <w:rPr>
                <w:b/>
                <w:bCs/>
                <w:sz w:val="20"/>
                <w:szCs w:val="18"/>
                <w:lang w:val="ru-RU"/>
              </w:rPr>
              <w:t>трехместный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Гостевой дом «Робинзон»</w:t>
            </w:r>
          </w:p>
          <w:p w:rsidR="0064050A" w:rsidRDefault="0064050A" w:rsidP="0064050A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 w:rsidRPr="00475AF5">
              <w:rPr>
                <w:b/>
                <w:sz w:val="20"/>
                <w:szCs w:val="18"/>
                <w:lang w:val="ru-RU"/>
              </w:rPr>
              <w:t>Завтраки оплачиваются на месте</w:t>
            </w:r>
            <w:r w:rsidR="00125F90">
              <w:rPr>
                <w:b/>
                <w:sz w:val="20"/>
                <w:szCs w:val="18"/>
                <w:lang w:val="ru-RU"/>
              </w:rPr>
              <w:t>.</w:t>
            </w:r>
          </w:p>
          <w:p w:rsidR="00125F90" w:rsidRPr="00475AF5" w:rsidRDefault="00125F90" w:rsidP="0064050A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>
              <w:rPr>
                <w:b/>
                <w:sz w:val="20"/>
                <w:szCs w:val="18"/>
                <w:lang w:val="ru-RU"/>
              </w:rPr>
              <w:t>Район немецких вилл и Верхнего озера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18600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25000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18000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Гостиница «</w:t>
            </w:r>
            <w:r w:rsidR="00475AF5">
              <w:rPr>
                <w:sz w:val="20"/>
                <w:szCs w:val="18"/>
                <w:shd w:val="clear" w:color="auto" w:fill="FFFFFF"/>
                <w:lang w:val="ru-RU"/>
              </w:rPr>
              <w:t>Калининград</w:t>
            </w: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***»</w:t>
            </w:r>
          </w:p>
          <w:p w:rsidR="0064050A" w:rsidRDefault="00125F90" w:rsidP="00475AF5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>
              <w:rPr>
                <w:b/>
                <w:sz w:val="20"/>
                <w:szCs w:val="18"/>
                <w:lang w:val="ru-RU"/>
              </w:rPr>
              <w:t xml:space="preserve">Завтраки по желанию за </w:t>
            </w:r>
            <w:proofErr w:type="spellStart"/>
            <w:r>
              <w:rPr>
                <w:b/>
                <w:sz w:val="20"/>
                <w:szCs w:val="18"/>
                <w:lang w:val="ru-RU"/>
              </w:rPr>
              <w:t>доп</w:t>
            </w:r>
            <w:proofErr w:type="gramStart"/>
            <w:r>
              <w:rPr>
                <w:b/>
                <w:sz w:val="20"/>
                <w:szCs w:val="18"/>
                <w:lang w:val="ru-RU"/>
              </w:rPr>
              <w:t>.п</w:t>
            </w:r>
            <w:proofErr w:type="gramEnd"/>
            <w:r>
              <w:rPr>
                <w:b/>
                <w:sz w:val="20"/>
                <w:szCs w:val="18"/>
                <w:lang w:val="ru-RU"/>
              </w:rPr>
              <w:t>лату</w:t>
            </w:r>
            <w:proofErr w:type="spellEnd"/>
            <w:r>
              <w:rPr>
                <w:b/>
                <w:sz w:val="20"/>
                <w:szCs w:val="18"/>
                <w:lang w:val="ru-RU"/>
              </w:rPr>
              <w:t xml:space="preserve"> 500 </w:t>
            </w:r>
            <w:proofErr w:type="spellStart"/>
            <w:r>
              <w:rPr>
                <w:b/>
                <w:sz w:val="20"/>
                <w:szCs w:val="18"/>
                <w:lang w:val="ru-RU"/>
              </w:rPr>
              <w:t>руб</w:t>
            </w:r>
            <w:proofErr w:type="spellEnd"/>
            <w:r>
              <w:rPr>
                <w:b/>
                <w:sz w:val="20"/>
                <w:szCs w:val="18"/>
                <w:lang w:val="ru-RU"/>
              </w:rPr>
              <w:t>/чел.</w:t>
            </w:r>
          </w:p>
          <w:p w:rsidR="00125F90" w:rsidRPr="00475AF5" w:rsidRDefault="00125F90" w:rsidP="00475AF5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>
              <w:rPr>
                <w:b/>
                <w:sz w:val="20"/>
                <w:szCs w:val="18"/>
                <w:lang w:val="ru-RU"/>
              </w:rPr>
              <w:t>Центр города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25000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34000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050A" w:rsidRPr="00475AF5" w:rsidRDefault="00125F90" w:rsidP="0064050A">
            <w:pPr>
              <w:pStyle w:val="af2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24000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 w:themeFill="background1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Гостевой дом «Вилла Надежда»</w:t>
            </w:r>
          </w:p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b/>
                <w:sz w:val="20"/>
                <w:szCs w:val="18"/>
                <w:lang w:val="ru-RU"/>
              </w:rPr>
            </w:pPr>
            <w:r w:rsidRPr="00191BEC">
              <w:rPr>
                <w:b/>
                <w:sz w:val="20"/>
                <w:szCs w:val="18"/>
                <w:lang w:val="ru-RU"/>
              </w:rPr>
              <w:t>Завтраки входит в стоимость тура</w:t>
            </w:r>
          </w:p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lang w:val="ru-RU"/>
              </w:rPr>
              <w:t>Район немецких вилл и Верхнего озера, до Музея янтаря 10 минут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25500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34900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23700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Гостиница «Турист***»</w:t>
            </w:r>
          </w:p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b/>
                <w:sz w:val="20"/>
                <w:szCs w:val="18"/>
                <w:lang w:val="ru-RU"/>
              </w:rPr>
            </w:pPr>
            <w:r w:rsidRPr="00191BEC">
              <w:rPr>
                <w:b/>
                <w:sz w:val="20"/>
                <w:szCs w:val="18"/>
                <w:shd w:val="clear" w:color="auto" w:fill="FFFFFF"/>
                <w:lang w:val="ru-RU"/>
              </w:rPr>
              <w:t>Завтраки входят в стоимость тура</w:t>
            </w:r>
            <w:r w:rsidRPr="00191BEC">
              <w:rPr>
                <w:b/>
                <w:sz w:val="20"/>
                <w:szCs w:val="18"/>
                <w:lang w:val="ru-RU"/>
              </w:rPr>
              <w:t xml:space="preserve"> </w:t>
            </w:r>
          </w:p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Музей Янтаря, Королевские ворота</w:t>
            </w:r>
          </w:p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(посадка от отеля)</w:t>
            </w:r>
          </w:p>
        </w:tc>
        <w:tc>
          <w:tcPr>
            <w:tcW w:w="2025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4050A" w:rsidRPr="00191BEC" w:rsidRDefault="00125F90" w:rsidP="00125F90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26500</w:t>
            </w:r>
          </w:p>
        </w:tc>
        <w:tc>
          <w:tcPr>
            <w:tcW w:w="196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4050A" w:rsidRPr="00191BEC" w:rsidRDefault="00125F90" w:rsidP="00541BB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35000</w:t>
            </w:r>
          </w:p>
        </w:tc>
        <w:tc>
          <w:tcPr>
            <w:tcW w:w="211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FFFFFF"/>
          </w:tcPr>
          <w:p w:rsidR="0064050A" w:rsidRPr="00475AF5" w:rsidRDefault="00125F90" w:rsidP="0064050A">
            <w:pPr>
              <w:pStyle w:val="af2"/>
              <w:snapToGrid w:val="0"/>
              <w:jc w:val="center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25000</w:t>
            </w:r>
          </w:p>
        </w:tc>
      </w:tr>
      <w:tr w:rsidR="0064050A" w:rsidRPr="00191BEC" w:rsidTr="0064050A">
        <w:trPr>
          <w:trHeight w:val="26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0A" w:rsidRPr="00191BEC" w:rsidRDefault="0064050A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Отель «</w:t>
            </w:r>
            <w:proofErr w:type="spellStart"/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>Холидей</w:t>
            </w:r>
            <w:proofErr w:type="spellEnd"/>
            <w:r w:rsidRPr="00191BEC">
              <w:rPr>
                <w:sz w:val="20"/>
                <w:szCs w:val="18"/>
                <w:shd w:val="clear" w:color="auto" w:fill="FFFFFF"/>
                <w:lang w:val="ru-RU"/>
              </w:rPr>
              <w:t xml:space="preserve"> Инн****»</w:t>
            </w:r>
          </w:p>
          <w:p w:rsidR="0064050A" w:rsidRPr="002512ED" w:rsidRDefault="0064050A" w:rsidP="002512ED">
            <w:pPr>
              <w:pStyle w:val="af2"/>
              <w:snapToGrid w:val="0"/>
              <w:rPr>
                <w:b/>
                <w:sz w:val="20"/>
                <w:szCs w:val="18"/>
                <w:lang w:val="ru-RU"/>
              </w:rPr>
            </w:pPr>
            <w:r w:rsidRPr="00475AF5">
              <w:rPr>
                <w:b/>
                <w:sz w:val="20"/>
                <w:szCs w:val="18"/>
                <w:lang w:val="ru-RU"/>
              </w:rPr>
              <w:t>Завтраки оплачиваются на месте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38200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64800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050A" w:rsidRPr="00191BEC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36200</w:t>
            </w:r>
          </w:p>
        </w:tc>
      </w:tr>
      <w:tr w:rsidR="00475AF5" w:rsidRPr="00191BEC" w:rsidTr="0064050A">
        <w:trPr>
          <w:trHeight w:val="26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5" w:rsidRDefault="00475AF5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>
              <w:rPr>
                <w:sz w:val="20"/>
                <w:szCs w:val="18"/>
                <w:shd w:val="clear" w:color="auto" w:fill="FFFFFF"/>
                <w:lang w:val="ru-RU"/>
              </w:rPr>
              <w:t xml:space="preserve">Гостиница «Вилла Татьяна на </w:t>
            </w:r>
            <w:proofErr w:type="gramStart"/>
            <w:r>
              <w:rPr>
                <w:sz w:val="20"/>
                <w:szCs w:val="18"/>
                <w:shd w:val="clear" w:color="auto" w:fill="FFFFFF"/>
                <w:lang w:val="ru-RU"/>
              </w:rPr>
              <w:t>Линейной</w:t>
            </w:r>
            <w:proofErr w:type="gramEnd"/>
            <w:r>
              <w:rPr>
                <w:sz w:val="20"/>
                <w:szCs w:val="18"/>
                <w:shd w:val="clear" w:color="auto" w:fill="FFFFFF"/>
                <w:lang w:val="ru-RU"/>
              </w:rPr>
              <w:t>»</w:t>
            </w:r>
          </w:p>
          <w:p w:rsidR="00475AF5" w:rsidRPr="00475AF5" w:rsidRDefault="00475AF5" w:rsidP="0064050A">
            <w:pPr>
              <w:pStyle w:val="af2"/>
              <w:shd w:val="clear" w:color="auto" w:fill="FFFFFF"/>
              <w:snapToGrid w:val="0"/>
              <w:rPr>
                <w:b/>
                <w:sz w:val="20"/>
                <w:szCs w:val="18"/>
                <w:shd w:val="clear" w:color="auto" w:fill="FFFFFF"/>
                <w:lang w:val="ru-RU"/>
              </w:rPr>
            </w:pPr>
            <w:r w:rsidRPr="00475AF5">
              <w:rPr>
                <w:b/>
                <w:sz w:val="20"/>
                <w:szCs w:val="18"/>
                <w:shd w:val="clear" w:color="auto" w:fill="FFFFFF"/>
                <w:lang w:val="ru-RU"/>
              </w:rPr>
              <w:t>Завтраки оплачиваются на месте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5" w:rsidRDefault="00125F90" w:rsidP="00125F90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21000</w:t>
            </w:r>
            <w:r w:rsidR="00475AF5">
              <w:rPr>
                <w:sz w:val="20"/>
                <w:szCs w:val="18"/>
                <w:lang w:val="ru-RU"/>
              </w:rPr>
              <w:t xml:space="preserve"> 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F5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30000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F5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19500</w:t>
            </w:r>
          </w:p>
        </w:tc>
      </w:tr>
      <w:tr w:rsidR="00475AF5" w:rsidRPr="00191BEC" w:rsidTr="0064050A">
        <w:trPr>
          <w:trHeight w:val="268"/>
        </w:trPr>
        <w:tc>
          <w:tcPr>
            <w:tcW w:w="4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5" w:rsidRDefault="00475AF5" w:rsidP="0064050A">
            <w:pPr>
              <w:pStyle w:val="af2"/>
              <w:shd w:val="clear" w:color="auto" w:fill="FFFFFF"/>
              <w:snapToGrid w:val="0"/>
              <w:rPr>
                <w:sz w:val="20"/>
                <w:szCs w:val="18"/>
                <w:shd w:val="clear" w:color="auto" w:fill="FFFFFF"/>
                <w:lang w:val="ru-RU"/>
              </w:rPr>
            </w:pPr>
            <w:r>
              <w:rPr>
                <w:sz w:val="20"/>
                <w:szCs w:val="18"/>
                <w:shd w:val="clear" w:color="auto" w:fill="FFFFFF"/>
                <w:lang w:val="ru-RU"/>
              </w:rPr>
              <w:t xml:space="preserve">Гостевой дом «Вилла </w:t>
            </w:r>
            <w:proofErr w:type="spellStart"/>
            <w:r>
              <w:rPr>
                <w:sz w:val="20"/>
                <w:szCs w:val="18"/>
                <w:shd w:val="clear" w:color="auto" w:fill="FFFFFF"/>
                <w:lang w:val="ru-RU"/>
              </w:rPr>
              <w:t>Гламур</w:t>
            </w:r>
            <w:proofErr w:type="spellEnd"/>
            <w:r>
              <w:rPr>
                <w:sz w:val="20"/>
                <w:szCs w:val="18"/>
                <w:shd w:val="clear" w:color="auto" w:fill="FFFFFF"/>
                <w:lang w:val="ru-RU"/>
              </w:rPr>
              <w:t>»</w:t>
            </w:r>
          </w:p>
          <w:p w:rsidR="00475AF5" w:rsidRPr="00475AF5" w:rsidRDefault="00475AF5" w:rsidP="0064050A">
            <w:pPr>
              <w:pStyle w:val="af2"/>
              <w:shd w:val="clear" w:color="auto" w:fill="FFFFFF"/>
              <w:snapToGrid w:val="0"/>
              <w:rPr>
                <w:b/>
                <w:sz w:val="20"/>
                <w:szCs w:val="18"/>
                <w:shd w:val="clear" w:color="auto" w:fill="FFFFFF"/>
                <w:lang w:val="ru-RU"/>
              </w:rPr>
            </w:pPr>
            <w:r w:rsidRPr="00475AF5">
              <w:rPr>
                <w:b/>
                <w:sz w:val="20"/>
                <w:szCs w:val="18"/>
                <w:shd w:val="clear" w:color="auto" w:fill="FFFFFF"/>
                <w:lang w:val="ru-RU"/>
              </w:rPr>
              <w:t>Завтраки входят в стоимость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5AF5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23000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F5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33700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5AF5" w:rsidRDefault="00125F90" w:rsidP="0064050A">
            <w:pPr>
              <w:pStyle w:val="af2"/>
              <w:snapToGrid w:val="0"/>
              <w:jc w:val="center"/>
              <w:rPr>
                <w:sz w:val="20"/>
                <w:szCs w:val="18"/>
                <w:lang w:val="ru-RU"/>
              </w:rPr>
            </w:pPr>
            <w:r>
              <w:rPr>
                <w:sz w:val="20"/>
                <w:szCs w:val="18"/>
                <w:lang w:val="ru-RU"/>
              </w:rPr>
              <w:t>21200</w:t>
            </w:r>
          </w:p>
        </w:tc>
      </w:tr>
    </w:tbl>
    <w:p w:rsidR="00F314D1" w:rsidRPr="00F314D1" w:rsidRDefault="00F314D1" w:rsidP="00F314D1"/>
    <w:p w:rsidR="00191BEC" w:rsidRPr="00BD3B2F" w:rsidRDefault="00191BEC" w:rsidP="00CA394A">
      <w:pPr>
        <w:tabs>
          <w:tab w:val="center" w:pos="5233"/>
          <w:tab w:val="left" w:pos="9574"/>
        </w:tabs>
        <w:spacing w:line="264" w:lineRule="auto"/>
        <w:rPr>
          <w:color w:val="000000"/>
          <w:szCs w:val="19"/>
          <w:shd w:val="clear" w:color="auto" w:fill="FFFFFF"/>
          <w:lang w:eastAsia="ru-RU"/>
        </w:rPr>
      </w:pPr>
    </w:p>
    <w:sectPr w:rsidR="00191BEC" w:rsidRPr="00BD3B2F" w:rsidSect="00AC6949">
      <w:pgSz w:w="11906" w:h="16838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EC9" w:rsidRDefault="00386EC9" w:rsidP="00AC6949">
      <w:r>
        <w:separator/>
      </w:r>
    </w:p>
  </w:endnote>
  <w:endnote w:type="continuationSeparator" w:id="0">
    <w:p w:rsidR="00386EC9" w:rsidRDefault="00386EC9" w:rsidP="00AC6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10380" w:type="dxa"/>
      <w:jc w:val="center"/>
      <w:tblInd w:w="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9"/>
      <w:gridCol w:w="4611"/>
    </w:tblGrid>
    <w:tr w:rsidR="006A3CAD" w:rsidRPr="00862489" w:rsidTr="00BC2FA7">
      <w:trPr>
        <w:trHeight w:val="994"/>
        <w:jc w:val="center"/>
      </w:trPr>
      <w:tc>
        <w:tcPr>
          <w:tcW w:w="5769" w:type="dxa"/>
        </w:tcPr>
        <w:p w:rsidR="006A3CAD" w:rsidRPr="0026170F" w:rsidRDefault="006A3CAD" w:rsidP="00455EA9">
          <w:pPr>
            <w:tabs>
              <w:tab w:val="center" w:pos="4677"/>
              <w:tab w:val="right" w:pos="9639"/>
            </w:tabs>
            <w:spacing w:line="276" w:lineRule="auto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Туристическая компания «СЕЛЕНА»</w:t>
          </w:r>
        </w:p>
        <w:p w:rsidR="006A3CAD" w:rsidRPr="0026170F" w:rsidRDefault="006A3CAD" w:rsidP="00455EA9">
          <w:pPr>
            <w:tabs>
              <w:tab w:val="center" w:pos="4677"/>
              <w:tab w:val="right" w:pos="10348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244061"/>
              <w:sz w:val="22"/>
              <w:szCs w:val="22"/>
            </w:rPr>
            <w:t>350058, Россия, г. Краснодар, ул. Ставропольская, д. 330</w:t>
          </w:r>
        </w:p>
        <w:p w:rsidR="006A3CAD" w:rsidRPr="0026170F" w:rsidRDefault="009B7A2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943634"/>
              <w:sz w:val="22"/>
              <w:szCs w:val="22"/>
            </w:rPr>
          </w:pPr>
          <w:hyperlink r:id="rId1" w:history="1"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info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@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  <w:r w:rsidR="006A3CAD" w:rsidRPr="0026170F">
            <w:rPr>
              <w:rFonts w:ascii="Times New Roman" w:hAnsi="Times New Roman"/>
              <w:color w:val="244061"/>
              <w:sz w:val="22"/>
              <w:szCs w:val="22"/>
            </w:rPr>
            <w:t xml:space="preserve"> | </w:t>
          </w:r>
          <w:hyperlink r:id="rId2" w:history="1"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www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selena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-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travel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</w:rPr>
              <w:t>.</w:t>
            </w:r>
            <w:r w:rsidR="006A3CAD" w:rsidRPr="0026170F">
              <w:rPr>
                <w:rFonts w:ascii="Times New Roman" w:hAnsi="Times New Roman"/>
                <w:color w:val="244061"/>
                <w:sz w:val="22"/>
                <w:szCs w:val="22"/>
                <w:lang w:val="en-US"/>
              </w:rPr>
              <w:t>ru</w:t>
            </w:r>
          </w:hyperlink>
        </w:p>
        <w:p w:rsidR="006A3CAD" w:rsidRPr="0026170F" w:rsidRDefault="006A3CAD" w:rsidP="00455EA9">
          <w:pPr>
            <w:tabs>
              <w:tab w:val="center" w:pos="4677"/>
              <w:tab w:val="right" w:pos="9639"/>
            </w:tabs>
            <w:spacing w:line="276" w:lineRule="auto"/>
            <w:jc w:val="both"/>
            <w:rPr>
              <w:rFonts w:ascii="Times New Roman" w:hAnsi="Times New Roman"/>
              <w:color w:val="244061"/>
              <w:sz w:val="22"/>
              <w:szCs w:val="22"/>
            </w:rPr>
          </w:pPr>
          <w:r w:rsidRPr="0026170F">
            <w:rPr>
              <w:rFonts w:ascii="Times New Roman" w:hAnsi="Times New Roman"/>
              <w:color w:val="943634"/>
              <w:sz w:val="22"/>
              <w:szCs w:val="22"/>
              <w:lang w:val="en-US"/>
            </w:rPr>
            <w:t>+7 861 233 74 00 | 231 04 24 | 235 85 65 | 233 75 98</w:t>
          </w:r>
        </w:p>
      </w:tc>
      <w:tc>
        <w:tcPr>
          <w:tcW w:w="4611" w:type="dxa"/>
          <w:vAlign w:val="center"/>
        </w:tcPr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  <w:r w:rsidRPr="0026170F">
            <w:rPr>
              <w:b/>
              <w:noProof/>
              <w:color w:val="244061"/>
              <w:sz w:val="22"/>
              <w:szCs w:val="22"/>
            </w:rPr>
            <w:drawing>
              <wp:anchor distT="0" distB="0" distL="114300" distR="114300" simplePos="0" relativeHeight="251670528" behindDoc="0" locked="0" layoutInCell="1" allowOverlap="1" wp14:anchorId="6E33642D" wp14:editId="44970E22">
                <wp:simplePos x="0" y="0"/>
                <wp:positionH relativeFrom="column">
                  <wp:posOffset>1336675</wp:posOffset>
                </wp:positionH>
                <wp:positionV relativeFrom="paragraph">
                  <wp:posOffset>47625</wp:posOffset>
                </wp:positionV>
                <wp:extent cx="400050" cy="400050"/>
                <wp:effectExtent l="0" t="0" r="0" b="0"/>
                <wp:wrapNone/>
                <wp:docPr id="5" name="Рисунок 5">
                  <a:hlinkClick xmlns:a="http://schemas.openxmlformats.org/drawingml/2006/main" r:id="rId3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hAnsi="Times New Roman"/>
              <w:b/>
              <w:color w:val="244061"/>
              <w:sz w:val="22"/>
              <w:szCs w:val="22"/>
            </w:rPr>
          </w:pPr>
        </w:p>
        <w:p w:rsidR="006A3CAD" w:rsidRPr="0026170F" w:rsidRDefault="006A3CAD" w:rsidP="0024237F">
          <w:pPr>
            <w:tabs>
              <w:tab w:val="center" w:pos="4677"/>
              <w:tab w:val="right" w:pos="9639"/>
            </w:tabs>
            <w:ind w:right="-24"/>
            <w:jc w:val="center"/>
            <w:rPr>
              <w:rFonts w:ascii="Times New Roman" w:eastAsia="Times New Roman" w:hAnsi="Times New Roman"/>
              <w:b/>
              <w:color w:val="244061"/>
              <w:sz w:val="22"/>
              <w:szCs w:val="22"/>
              <w:lang w:val="en-US"/>
            </w:rPr>
          </w:pP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  +7 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988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> 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387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81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</w:rPr>
            <w:t xml:space="preserve"> </w:t>
          </w:r>
          <w:r w:rsidRPr="0026170F">
            <w:rPr>
              <w:rFonts w:ascii="Times New Roman" w:hAnsi="Times New Roman"/>
              <w:b/>
              <w:color w:val="244061"/>
              <w:sz w:val="22"/>
              <w:szCs w:val="22"/>
              <w:lang w:val="en-US"/>
            </w:rPr>
            <w:t>27</w:t>
          </w:r>
        </w:p>
      </w:tc>
    </w:tr>
  </w:tbl>
  <w:p w:rsidR="006A3CAD" w:rsidRDefault="006A3CAD" w:rsidP="00AC694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EC9" w:rsidRDefault="00386EC9" w:rsidP="00AC6949">
      <w:r>
        <w:separator/>
      </w:r>
    </w:p>
  </w:footnote>
  <w:footnote w:type="continuationSeparator" w:id="0">
    <w:p w:rsidR="00386EC9" w:rsidRDefault="00386EC9" w:rsidP="00AC69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CAD" w:rsidRDefault="00ED3E6F" w:rsidP="00D82604">
    <w:pPr>
      <w:jc w:val="center"/>
      <w:rPr>
        <w:b/>
        <w:color w:val="FF0000"/>
        <w:sz w:val="40"/>
        <w:szCs w:val="40"/>
      </w:rPr>
    </w:pPr>
    <w:r>
      <w:rPr>
        <w:noProof/>
        <w:lang w:eastAsia="ru-RU"/>
      </w:rPr>
      <w:drawing>
        <wp:anchor distT="0" distB="0" distL="114300" distR="114300" simplePos="0" relativeHeight="251662336" behindDoc="0" locked="0" layoutInCell="1" allowOverlap="1" wp14:anchorId="1890B835" wp14:editId="02F78EF1">
          <wp:simplePos x="0" y="0"/>
          <wp:positionH relativeFrom="column">
            <wp:posOffset>-368852</wp:posOffset>
          </wp:positionH>
          <wp:positionV relativeFrom="paragraph">
            <wp:posOffset>-399691</wp:posOffset>
          </wp:positionV>
          <wp:extent cx="1064895" cy="1436370"/>
          <wp:effectExtent l="0" t="0" r="190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4895" cy="1436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A3CAD" w:rsidRPr="00FD0DA4">
      <w:rPr>
        <w:b/>
        <w:color w:val="FF0000"/>
        <w:sz w:val="40"/>
        <w:szCs w:val="40"/>
      </w:rPr>
      <w:t>Т</w:t>
    </w:r>
    <w:r w:rsidR="00832662">
      <w:rPr>
        <w:b/>
        <w:color w:val="FF0000"/>
        <w:sz w:val="40"/>
        <w:szCs w:val="40"/>
      </w:rPr>
      <w:t>УР ПО КАЛИНЕНГРАДСКОЙ ОБЛАСТИ</w:t>
    </w:r>
  </w:p>
  <w:p w:rsidR="00ED3E6F" w:rsidRDefault="0056780D" w:rsidP="00ED3E6F">
    <w:pPr>
      <w:jc w:val="center"/>
      <w:rPr>
        <w:b/>
        <w:color w:val="FF0000"/>
        <w:sz w:val="40"/>
        <w:szCs w:val="40"/>
      </w:rPr>
    </w:pPr>
    <w:r>
      <w:rPr>
        <w:b/>
        <w:color w:val="FF0000"/>
        <w:sz w:val="40"/>
        <w:szCs w:val="40"/>
      </w:rPr>
      <w:t>«НА САМОМ ЗАПАДЕ РОССИИ</w:t>
    </w:r>
    <w:r w:rsidR="006A3CAD" w:rsidRPr="00FD0DA4">
      <w:rPr>
        <w:b/>
        <w:color w:val="FF0000"/>
        <w:sz w:val="40"/>
        <w:szCs w:val="40"/>
      </w:rPr>
      <w:t>»</w:t>
    </w:r>
  </w:p>
  <w:p w:rsidR="006A3CAD" w:rsidRDefault="006A3CAD" w:rsidP="00842A2F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Экскурсионный тур</w:t>
    </w:r>
  </w:p>
  <w:p w:rsidR="006A3CAD" w:rsidRPr="00D82604" w:rsidRDefault="006A3CAD" w:rsidP="007B0D03">
    <w:pPr>
      <w:jc w:val="center"/>
      <w:rPr>
        <w:color w:val="002060"/>
        <w:sz w:val="36"/>
        <w:szCs w:val="36"/>
      </w:rPr>
    </w:pPr>
    <w:r>
      <w:rPr>
        <w:color w:val="002060"/>
        <w:sz w:val="36"/>
        <w:szCs w:val="36"/>
      </w:rPr>
      <w:t>5 дней</w:t>
    </w:r>
    <w:r w:rsidRPr="00D82604">
      <w:rPr>
        <w:color w:val="002060"/>
        <w:sz w:val="36"/>
        <w:szCs w:val="36"/>
      </w:rPr>
      <w:t>/</w:t>
    </w:r>
    <w:r>
      <w:rPr>
        <w:color w:val="002060"/>
        <w:sz w:val="36"/>
        <w:szCs w:val="36"/>
      </w:rPr>
      <w:t xml:space="preserve">4 ночи </w:t>
    </w:r>
  </w:p>
  <w:p w:rsidR="006A3CAD" w:rsidRDefault="00ED3E6F" w:rsidP="00ED3E6F">
    <w:pPr>
      <w:jc w:val="center"/>
    </w:pPr>
    <w:r>
      <w:rPr>
        <w:b/>
        <w:color w:val="FF0000"/>
      </w:rPr>
      <w:t>Начало тура</w:t>
    </w:r>
    <w:r w:rsidR="006A3CAD" w:rsidRPr="00465D25">
      <w:rPr>
        <w:b/>
        <w:color w:val="FF0000"/>
      </w:rPr>
      <w:t>:</w:t>
    </w:r>
    <w:r>
      <w:rPr>
        <w:b/>
        <w:color w:val="FF0000"/>
      </w:rPr>
      <w:t xml:space="preserve"> </w:t>
    </w:r>
    <w:r>
      <w:t xml:space="preserve"> </w:t>
    </w:r>
    <w:r w:rsidR="00832662">
      <w:t>29.03, 05.04, 12.04, 15.04, 19.04, 26.04, 03.05, 10.05,</w:t>
    </w:r>
    <w:r w:rsidR="0092292C">
      <w:t xml:space="preserve"> </w:t>
    </w:r>
    <w:r w:rsidR="00832662">
      <w:t>17.05, 24.05, 31.05, 07.06, 14.06, 21.06, 28.06, 05.07, 12.07, 19.07, 26.07, 02.08, 09.08, 16</w:t>
    </w:r>
    <w:r w:rsidR="0092292C">
      <w:t>.</w:t>
    </w:r>
    <w:r w:rsidR="00832662">
      <w:t>08, 23.08, 30.08, 06.09, 13,09, 20.09, 27.09, 04.10, 11.10, 18.10, 25.10.2024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683"/>
    <w:multiLevelType w:val="hybridMultilevel"/>
    <w:tmpl w:val="CDC47A46"/>
    <w:lvl w:ilvl="0" w:tplc="11068F72">
      <w:start w:val="1"/>
      <w:numFmt w:val="bullet"/>
      <w:lvlText w:val="▪"/>
      <w:lvlJc w:val="left"/>
      <w:pPr>
        <w:ind w:left="720" w:hanging="360"/>
      </w:pPr>
      <w:rPr>
        <w:rFonts w:ascii="Courier New" w:hAnsi="Courier New" w:hint="default"/>
        <w:color w:val="00206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A41DA"/>
    <w:multiLevelType w:val="hybridMultilevel"/>
    <w:tmpl w:val="23F26966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95CF6"/>
    <w:multiLevelType w:val="hybridMultilevel"/>
    <w:tmpl w:val="30E415F4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6A1376"/>
    <w:multiLevelType w:val="hybridMultilevel"/>
    <w:tmpl w:val="AF7E0C5C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>
    <w:nsid w:val="27093AD8"/>
    <w:multiLevelType w:val="hybridMultilevel"/>
    <w:tmpl w:val="6C8A693A"/>
    <w:lvl w:ilvl="0" w:tplc="2D043DA2">
      <w:numFmt w:val="bullet"/>
      <w:lvlText w:val="-"/>
      <w:lvlJc w:val="left"/>
      <w:pPr>
        <w:ind w:left="4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07A5EA8">
      <w:numFmt w:val="bullet"/>
      <w:lvlText w:val="•"/>
      <w:lvlJc w:val="left"/>
      <w:pPr>
        <w:ind w:left="1429" w:hanging="140"/>
      </w:pPr>
      <w:rPr>
        <w:rFonts w:hint="default"/>
        <w:lang w:val="ru-RU" w:eastAsia="en-US" w:bidi="ar-SA"/>
      </w:rPr>
    </w:lvl>
    <w:lvl w:ilvl="2" w:tplc="ACD6FA84">
      <w:numFmt w:val="bullet"/>
      <w:lvlText w:val="•"/>
      <w:lvlJc w:val="left"/>
      <w:pPr>
        <w:ind w:left="2459" w:hanging="140"/>
      </w:pPr>
      <w:rPr>
        <w:rFonts w:hint="default"/>
        <w:lang w:val="ru-RU" w:eastAsia="en-US" w:bidi="ar-SA"/>
      </w:rPr>
    </w:lvl>
    <w:lvl w:ilvl="3" w:tplc="4998CE26">
      <w:numFmt w:val="bullet"/>
      <w:lvlText w:val="•"/>
      <w:lvlJc w:val="left"/>
      <w:pPr>
        <w:ind w:left="3489" w:hanging="140"/>
      </w:pPr>
      <w:rPr>
        <w:rFonts w:hint="default"/>
        <w:lang w:val="ru-RU" w:eastAsia="en-US" w:bidi="ar-SA"/>
      </w:rPr>
    </w:lvl>
    <w:lvl w:ilvl="4" w:tplc="25548C4E">
      <w:numFmt w:val="bullet"/>
      <w:lvlText w:val="•"/>
      <w:lvlJc w:val="left"/>
      <w:pPr>
        <w:ind w:left="4519" w:hanging="140"/>
      </w:pPr>
      <w:rPr>
        <w:rFonts w:hint="default"/>
        <w:lang w:val="ru-RU" w:eastAsia="en-US" w:bidi="ar-SA"/>
      </w:rPr>
    </w:lvl>
    <w:lvl w:ilvl="5" w:tplc="0E8447F6">
      <w:numFmt w:val="bullet"/>
      <w:lvlText w:val="•"/>
      <w:lvlJc w:val="left"/>
      <w:pPr>
        <w:ind w:left="5549" w:hanging="140"/>
      </w:pPr>
      <w:rPr>
        <w:rFonts w:hint="default"/>
        <w:lang w:val="ru-RU" w:eastAsia="en-US" w:bidi="ar-SA"/>
      </w:rPr>
    </w:lvl>
    <w:lvl w:ilvl="6" w:tplc="F79CB44C">
      <w:numFmt w:val="bullet"/>
      <w:lvlText w:val="•"/>
      <w:lvlJc w:val="left"/>
      <w:pPr>
        <w:ind w:left="6579" w:hanging="140"/>
      </w:pPr>
      <w:rPr>
        <w:rFonts w:hint="default"/>
        <w:lang w:val="ru-RU" w:eastAsia="en-US" w:bidi="ar-SA"/>
      </w:rPr>
    </w:lvl>
    <w:lvl w:ilvl="7" w:tplc="7234B510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D9FC2F84">
      <w:numFmt w:val="bullet"/>
      <w:lvlText w:val="•"/>
      <w:lvlJc w:val="left"/>
      <w:pPr>
        <w:ind w:left="8639" w:hanging="140"/>
      </w:pPr>
      <w:rPr>
        <w:rFonts w:hint="default"/>
        <w:lang w:val="ru-RU" w:eastAsia="en-US" w:bidi="ar-SA"/>
      </w:rPr>
    </w:lvl>
  </w:abstractNum>
  <w:abstractNum w:abstractNumId="5">
    <w:nsid w:val="2725754D"/>
    <w:multiLevelType w:val="hybridMultilevel"/>
    <w:tmpl w:val="2B222C7E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D25CE6"/>
    <w:multiLevelType w:val="hybridMultilevel"/>
    <w:tmpl w:val="5A9C6968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76CE2"/>
    <w:multiLevelType w:val="hybridMultilevel"/>
    <w:tmpl w:val="B1BE7672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EB7BA3"/>
    <w:multiLevelType w:val="hybridMultilevel"/>
    <w:tmpl w:val="E78EDB56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CC5C5B"/>
    <w:multiLevelType w:val="hybridMultilevel"/>
    <w:tmpl w:val="B42C7BE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33347F"/>
    <w:multiLevelType w:val="hybridMultilevel"/>
    <w:tmpl w:val="54C8088C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7246BF"/>
    <w:multiLevelType w:val="hybridMultilevel"/>
    <w:tmpl w:val="570CDF30"/>
    <w:lvl w:ilvl="0" w:tplc="0EEA90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901109A"/>
    <w:multiLevelType w:val="hybridMultilevel"/>
    <w:tmpl w:val="466C1C9A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93051"/>
    <w:multiLevelType w:val="hybridMultilevel"/>
    <w:tmpl w:val="9E32825C"/>
    <w:lvl w:ilvl="0" w:tplc="0EEA90D6">
      <w:start w:val="1"/>
      <w:numFmt w:val="bullet"/>
      <w:lvlText w:val=""/>
      <w:lvlJc w:val="left"/>
      <w:pPr>
        <w:ind w:left="777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4">
    <w:nsid w:val="491A1DF9"/>
    <w:multiLevelType w:val="multilevel"/>
    <w:tmpl w:val="2290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FD0B4A"/>
    <w:multiLevelType w:val="hybridMultilevel"/>
    <w:tmpl w:val="9EE09EBC"/>
    <w:lvl w:ilvl="0" w:tplc="CB5299D4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471A66"/>
    <w:multiLevelType w:val="hybridMultilevel"/>
    <w:tmpl w:val="F3128882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E7034"/>
    <w:multiLevelType w:val="hybridMultilevel"/>
    <w:tmpl w:val="C4BC10FC"/>
    <w:lvl w:ilvl="0" w:tplc="11068F72">
      <w:start w:val="1"/>
      <w:numFmt w:val="bullet"/>
      <w:lvlText w:val="▪"/>
      <w:lvlJc w:val="left"/>
      <w:pPr>
        <w:ind w:left="360" w:hanging="360"/>
      </w:pPr>
      <w:rPr>
        <w:rFonts w:ascii="Courier New" w:hAnsi="Courier New" w:hint="default"/>
        <w:color w:val="002060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1B046C7"/>
    <w:multiLevelType w:val="hybridMultilevel"/>
    <w:tmpl w:val="067E5028"/>
    <w:lvl w:ilvl="0" w:tplc="0EEA90D6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37C2295"/>
    <w:multiLevelType w:val="hybridMultilevel"/>
    <w:tmpl w:val="DCF6880A"/>
    <w:lvl w:ilvl="0" w:tplc="0EEA90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6A3451"/>
    <w:multiLevelType w:val="hybridMultilevel"/>
    <w:tmpl w:val="98AED452"/>
    <w:lvl w:ilvl="0" w:tplc="CB5299D4">
      <w:start w:val="1"/>
      <w:numFmt w:val="bullet"/>
      <w:lvlText w:val=""/>
      <w:lvlJc w:val="left"/>
      <w:pPr>
        <w:ind w:left="1440" w:hanging="360"/>
      </w:pPr>
      <w:rPr>
        <w:rFonts w:ascii="Wingdings" w:hAnsi="Wingdings" w:hint="default"/>
        <w:color w:val="002060"/>
        <w:sz w:val="3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18"/>
  </w:num>
  <w:num w:numId="4">
    <w:abstractNumId w:val="2"/>
  </w:num>
  <w:num w:numId="5">
    <w:abstractNumId w:val="8"/>
  </w:num>
  <w:num w:numId="6">
    <w:abstractNumId w:val="10"/>
  </w:num>
  <w:num w:numId="7">
    <w:abstractNumId w:val="5"/>
  </w:num>
  <w:num w:numId="8">
    <w:abstractNumId w:val="12"/>
  </w:num>
  <w:num w:numId="9">
    <w:abstractNumId w:val="4"/>
  </w:num>
  <w:num w:numId="10">
    <w:abstractNumId w:val="20"/>
  </w:num>
  <w:num w:numId="11">
    <w:abstractNumId w:val="15"/>
  </w:num>
  <w:num w:numId="12">
    <w:abstractNumId w:val="3"/>
  </w:num>
  <w:num w:numId="13">
    <w:abstractNumId w:val="6"/>
  </w:num>
  <w:num w:numId="14">
    <w:abstractNumId w:val="14"/>
  </w:num>
  <w:num w:numId="15">
    <w:abstractNumId w:val="13"/>
  </w:num>
  <w:num w:numId="16">
    <w:abstractNumId w:val="1"/>
  </w:num>
  <w:num w:numId="17">
    <w:abstractNumId w:val="11"/>
  </w:num>
  <w:num w:numId="18">
    <w:abstractNumId w:val="16"/>
  </w:num>
  <w:num w:numId="19">
    <w:abstractNumId w:val="19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949"/>
    <w:rsid w:val="0000624F"/>
    <w:rsid w:val="00023F9F"/>
    <w:rsid w:val="0002550F"/>
    <w:rsid w:val="00031F09"/>
    <w:rsid w:val="00047BF9"/>
    <w:rsid w:val="00081782"/>
    <w:rsid w:val="000877A8"/>
    <w:rsid w:val="000A7EBA"/>
    <w:rsid w:val="0011763B"/>
    <w:rsid w:val="001178CA"/>
    <w:rsid w:val="00121D00"/>
    <w:rsid w:val="00125852"/>
    <w:rsid w:val="00125F90"/>
    <w:rsid w:val="001267EA"/>
    <w:rsid w:val="00144A71"/>
    <w:rsid w:val="0015403F"/>
    <w:rsid w:val="00155562"/>
    <w:rsid w:val="001626DA"/>
    <w:rsid w:val="001917EE"/>
    <w:rsid w:val="00191BEC"/>
    <w:rsid w:val="0019312E"/>
    <w:rsid w:val="001B0482"/>
    <w:rsid w:val="001B0E8E"/>
    <w:rsid w:val="001C584F"/>
    <w:rsid w:val="001C74F9"/>
    <w:rsid w:val="001D21C2"/>
    <w:rsid w:val="001E4B8B"/>
    <w:rsid w:val="001F6D8F"/>
    <w:rsid w:val="002276CC"/>
    <w:rsid w:val="00233E97"/>
    <w:rsid w:val="002346BE"/>
    <w:rsid w:val="00234EFF"/>
    <w:rsid w:val="002370AE"/>
    <w:rsid w:val="0024237F"/>
    <w:rsid w:val="0024296F"/>
    <w:rsid w:val="002512ED"/>
    <w:rsid w:val="002536AF"/>
    <w:rsid w:val="0026170F"/>
    <w:rsid w:val="002E2BC6"/>
    <w:rsid w:val="002E3D91"/>
    <w:rsid w:val="0032128F"/>
    <w:rsid w:val="003362C3"/>
    <w:rsid w:val="00346354"/>
    <w:rsid w:val="003862F3"/>
    <w:rsid w:val="00386EC9"/>
    <w:rsid w:val="00387CC6"/>
    <w:rsid w:val="003921D4"/>
    <w:rsid w:val="003A1AC1"/>
    <w:rsid w:val="003C2418"/>
    <w:rsid w:val="003C65EA"/>
    <w:rsid w:val="004144A9"/>
    <w:rsid w:val="00414E70"/>
    <w:rsid w:val="004167E2"/>
    <w:rsid w:val="004263D0"/>
    <w:rsid w:val="00455EA9"/>
    <w:rsid w:val="00465D25"/>
    <w:rsid w:val="004678C9"/>
    <w:rsid w:val="004728BD"/>
    <w:rsid w:val="00475AF5"/>
    <w:rsid w:val="004856D9"/>
    <w:rsid w:val="00486A6E"/>
    <w:rsid w:val="00492387"/>
    <w:rsid w:val="004A6364"/>
    <w:rsid w:val="004B4994"/>
    <w:rsid w:val="004C7FF1"/>
    <w:rsid w:val="004E1DCC"/>
    <w:rsid w:val="004E33BF"/>
    <w:rsid w:val="004F272D"/>
    <w:rsid w:val="004F6E78"/>
    <w:rsid w:val="005031A4"/>
    <w:rsid w:val="00525E7B"/>
    <w:rsid w:val="005260D7"/>
    <w:rsid w:val="0053681D"/>
    <w:rsid w:val="00541BBA"/>
    <w:rsid w:val="00560C8B"/>
    <w:rsid w:val="00561B25"/>
    <w:rsid w:val="005630CA"/>
    <w:rsid w:val="00563EBC"/>
    <w:rsid w:val="0056780D"/>
    <w:rsid w:val="0057313F"/>
    <w:rsid w:val="00593686"/>
    <w:rsid w:val="005A62A3"/>
    <w:rsid w:val="005E2AD1"/>
    <w:rsid w:val="00601A65"/>
    <w:rsid w:val="00603789"/>
    <w:rsid w:val="00630E63"/>
    <w:rsid w:val="0064050A"/>
    <w:rsid w:val="00641847"/>
    <w:rsid w:val="006604EC"/>
    <w:rsid w:val="00660EF9"/>
    <w:rsid w:val="0068003C"/>
    <w:rsid w:val="006A0471"/>
    <w:rsid w:val="006A3CAD"/>
    <w:rsid w:val="006A6D8E"/>
    <w:rsid w:val="006B70FF"/>
    <w:rsid w:val="006E2F7A"/>
    <w:rsid w:val="00700AD8"/>
    <w:rsid w:val="00707391"/>
    <w:rsid w:val="00727064"/>
    <w:rsid w:val="00740660"/>
    <w:rsid w:val="00745001"/>
    <w:rsid w:val="00761AC9"/>
    <w:rsid w:val="0076223F"/>
    <w:rsid w:val="007730C1"/>
    <w:rsid w:val="0077516D"/>
    <w:rsid w:val="00780594"/>
    <w:rsid w:val="00783EA9"/>
    <w:rsid w:val="007B0D03"/>
    <w:rsid w:val="007D7ABB"/>
    <w:rsid w:val="007E018E"/>
    <w:rsid w:val="007E0BD5"/>
    <w:rsid w:val="007F3069"/>
    <w:rsid w:val="00801032"/>
    <w:rsid w:val="008017B7"/>
    <w:rsid w:val="00804116"/>
    <w:rsid w:val="00814751"/>
    <w:rsid w:val="00831DD9"/>
    <w:rsid w:val="00832662"/>
    <w:rsid w:val="00842A2F"/>
    <w:rsid w:val="0085284D"/>
    <w:rsid w:val="008568FF"/>
    <w:rsid w:val="008624F0"/>
    <w:rsid w:val="00867DD5"/>
    <w:rsid w:val="00881EDD"/>
    <w:rsid w:val="008A6BA3"/>
    <w:rsid w:val="008C064C"/>
    <w:rsid w:val="008C25EB"/>
    <w:rsid w:val="008D1D7F"/>
    <w:rsid w:val="008E2A99"/>
    <w:rsid w:val="008F1767"/>
    <w:rsid w:val="00900F52"/>
    <w:rsid w:val="00907BC0"/>
    <w:rsid w:val="00913A3D"/>
    <w:rsid w:val="0091696B"/>
    <w:rsid w:val="0092292C"/>
    <w:rsid w:val="00984F53"/>
    <w:rsid w:val="009B2F47"/>
    <w:rsid w:val="009B778B"/>
    <w:rsid w:val="009D7EDD"/>
    <w:rsid w:val="009E1119"/>
    <w:rsid w:val="009E7159"/>
    <w:rsid w:val="009E78C6"/>
    <w:rsid w:val="00A2689C"/>
    <w:rsid w:val="00A66CF2"/>
    <w:rsid w:val="00A72CC0"/>
    <w:rsid w:val="00A86034"/>
    <w:rsid w:val="00A86A1F"/>
    <w:rsid w:val="00A87DB1"/>
    <w:rsid w:val="00AA36BB"/>
    <w:rsid w:val="00AB5D1A"/>
    <w:rsid w:val="00AC49CB"/>
    <w:rsid w:val="00AC6949"/>
    <w:rsid w:val="00AC6A3E"/>
    <w:rsid w:val="00AE2FDA"/>
    <w:rsid w:val="00AE7B19"/>
    <w:rsid w:val="00B57115"/>
    <w:rsid w:val="00B71DA9"/>
    <w:rsid w:val="00B8535E"/>
    <w:rsid w:val="00B930DF"/>
    <w:rsid w:val="00BA65D7"/>
    <w:rsid w:val="00BB2279"/>
    <w:rsid w:val="00BC2FA7"/>
    <w:rsid w:val="00BC5C6B"/>
    <w:rsid w:val="00BC5E8A"/>
    <w:rsid w:val="00BD1B54"/>
    <w:rsid w:val="00BD34CA"/>
    <w:rsid w:val="00BD3B2F"/>
    <w:rsid w:val="00C073E4"/>
    <w:rsid w:val="00C16882"/>
    <w:rsid w:val="00C2239D"/>
    <w:rsid w:val="00C34FA5"/>
    <w:rsid w:val="00C46833"/>
    <w:rsid w:val="00C47154"/>
    <w:rsid w:val="00C5181B"/>
    <w:rsid w:val="00C5278B"/>
    <w:rsid w:val="00C74194"/>
    <w:rsid w:val="00C930CD"/>
    <w:rsid w:val="00CA394A"/>
    <w:rsid w:val="00CE1C37"/>
    <w:rsid w:val="00CE3E55"/>
    <w:rsid w:val="00D31DD0"/>
    <w:rsid w:val="00D34482"/>
    <w:rsid w:val="00D42712"/>
    <w:rsid w:val="00D56BF0"/>
    <w:rsid w:val="00D81576"/>
    <w:rsid w:val="00D82604"/>
    <w:rsid w:val="00DB046A"/>
    <w:rsid w:val="00DB7636"/>
    <w:rsid w:val="00DC249D"/>
    <w:rsid w:val="00DE0D10"/>
    <w:rsid w:val="00DF5EF8"/>
    <w:rsid w:val="00E06912"/>
    <w:rsid w:val="00E25072"/>
    <w:rsid w:val="00E26614"/>
    <w:rsid w:val="00E66D4C"/>
    <w:rsid w:val="00E865F5"/>
    <w:rsid w:val="00EA297D"/>
    <w:rsid w:val="00EA6708"/>
    <w:rsid w:val="00EA7BF3"/>
    <w:rsid w:val="00ED3E6F"/>
    <w:rsid w:val="00ED7BD2"/>
    <w:rsid w:val="00F03C4F"/>
    <w:rsid w:val="00F23578"/>
    <w:rsid w:val="00F314D1"/>
    <w:rsid w:val="00F56DE1"/>
    <w:rsid w:val="00F83AED"/>
    <w:rsid w:val="00FD0DA4"/>
    <w:rsid w:val="00FF03F4"/>
    <w:rsid w:val="00FF3BF2"/>
    <w:rsid w:val="00FF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uiPriority w:val="9"/>
    <w:unhideWhenUsed/>
    <w:qFormat/>
    <w:rsid w:val="00922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8C25EB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08178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C25EB"/>
    <w:rPr>
      <w:b/>
      <w:bCs/>
      <w:sz w:val="15"/>
      <w:szCs w:val="15"/>
      <w:lang w:eastAsia="ru-RU"/>
    </w:rPr>
  </w:style>
  <w:style w:type="paragraph" w:styleId="af">
    <w:name w:val="Normal (Web)"/>
    <w:basedOn w:val="a"/>
    <w:uiPriority w:val="99"/>
    <w:unhideWhenUsed/>
    <w:rsid w:val="008C2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234EFF"/>
    <w:rPr>
      <w:i/>
      <w:iCs/>
    </w:rPr>
  </w:style>
  <w:style w:type="character" w:styleId="af1">
    <w:name w:val="Hyperlink"/>
    <w:basedOn w:val="a0"/>
    <w:uiPriority w:val="99"/>
    <w:semiHidden/>
    <w:unhideWhenUsed/>
    <w:rsid w:val="007730C1"/>
    <w:rPr>
      <w:color w:val="0000FF"/>
      <w:u w:val="single"/>
    </w:rPr>
  </w:style>
  <w:style w:type="paragraph" w:customStyle="1" w:styleId="af2">
    <w:name w:val="Содержимое таблицы"/>
    <w:basedOn w:val="a"/>
    <w:rsid w:val="00CA394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9229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3">
    <w:name w:val="heading 3"/>
    <w:basedOn w:val="a"/>
    <w:next w:val="a"/>
    <w:link w:val="30"/>
    <w:uiPriority w:val="9"/>
    <w:unhideWhenUsed/>
    <w:qFormat/>
    <w:rsid w:val="0092292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25E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6">
    <w:name w:val="heading 6"/>
    <w:basedOn w:val="a"/>
    <w:link w:val="60"/>
    <w:uiPriority w:val="9"/>
    <w:qFormat/>
    <w:rsid w:val="008C25EB"/>
    <w:pPr>
      <w:spacing w:before="100" w:beforeAutospacing="1" w:after="100" w:afterAutospacing="1"/>
      <w:outlineLvl w:val="5"/>
    </w:pPr>
    <w:rPr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003C"/>
  </w:style>
  <w:style w:type="paragraph" w:styleId="a4">
    <w:name w:val="header"/>
    <w:basedOn w:val="a"/>
    <w:link w:val="a5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6949"/>
  </w:style>
  <w:style w:type="paragraph" w:styleId="a6">
    <w:name w:val="footer"/>
    <w:basedOn w:val="a"/>
    <w:link w:val="a7"/>
    <w:uiPriority w:val="99"/>
    <w:unhideWhenUsed/>
    <w:rsid w:val="00AC694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6949"/>
  </w:style>
  <w:style w:type="table" w:styleId="a8">
    <w:name w:val="Table Grid"/>
    <w:basedOn w:val="a1"/>
    <w:uiPriority w:val="59"/>
    <w:rsid w:val="00AC6949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65D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65D2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8017B7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List Paragraph"/>
    <w:basedOn w:val="a"/>
    <w:uiPriority w:val="1"/>
    <w:qFormat/>
    <w:rsid w:val="008017B7"/>
    <w:pPr>
      <w:ind w:left="720"/>
      <w:contextualSpacing/>
    </w:pPr>
  </w:style>
  <w:style w:type="paragraph" w:styleId="ac">
    <w:name w:val="Body Text"/>
    <w:basedOn w:val="a"/>
    <w:link w:val="ad"/>
    <w:uiPriority w:val="1"/>
    <w:qFormat/>
    <w:rsid w:val="00387CC6"/>
    <w:pPr>
      <w:widowControl w:val="0"/>
      <w:autoSpaceDE w:val="0"/>
      <w:autoSpaceDN w:val="0"/>
      <w:ind w:left="40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1"/>
    <w:rsid w:val="00387CC6"/>
    <w:rPr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387CC6"/>
    <w:pPr>
      <w:widowControl w:val="0"/>
      <w:autoSpaceDE w:val="0"/>
      <w:autoSpaceDN w:val="0"/>
      <w:spacing w:line="273" w:lineRule="exact"/>
      <w:ind w:left="400"/>
      <w:outlineLvl w:val="2"/>
    </w:pPr>
    <w:rPr>
      <w:b/>
      <w:bCs/>
      <w:sz w:val="24"/>
      <w:szCs w:val="24"/>
    </w:rPr>
  </w:style>
  <w:style w:type="character" w:styleId="ae">
    <w:name w:val="Strong"/>
    <w:basedOn w:val="a0"/>
    <w:uiPriority w:val="22"/>
    <w:qFormat/>
    <w:rsid w:val="00081782"/>
    <w:rPr>
      <w:b/>
      <w:bCs/>
    </w:rPr>
  </w:style>
  <w:style w:type="character" w:customStyle="1" w:styleId="60">
    <w:name w:val="Заголовок 6 Знак"/>
    <w:basedOn w:val="a0"/>
    <w:link w:val="6"/>
    <w:uiPriority w:val="9"/>
    <w:rsid w:val="008C25EB"/>
    <w:rPr>
      <w:b/>
      <w:bCs/>
      <w:sz w:val="15"/>
      <w:szCs w:val="15"/>
      <w:lang w:eastAsia="ru-RU"/>
    </w:rPr>
  </w:style>
  <w:style w:type="paragraph" w:styleId="af">
    <w:name w:val="Normal (Web)"/>
    <w:basedOn w:val="a"/>
    <w:uiPriority w:val="99"/>
    <w:unhideWhenUsed/>
    <w:rsid w:val="008C25EB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C25E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af0">
    <w:name w:val="Emphasis"/>
    <w:basedOn w:val="a0"/>
    <w:uiPriority w:val="20"/>
    <w:qFormat/>
    <w:rsid w:val="00234EFF"/>
    <w:rPr>
      <w:i/>
      <w:iCs/>
    </w:rPr>
  </w:style>
  <w:style w:type="character" w:styleId="af1">
    <w:name w:val="Hyperlink"/>
    <w:basedOn w:val="a0"/>
    <w:uiPriority w:val="99"/>
    <w:semiHidden/>
    <w:unhideWhenUsed/>
    <w:rsid w:val="007730C1"/>
    <w:rPr>
      <w:color w:val="0000FF"/>
      <w:u w:val="single"/>
    </w:rPr>
  </w:style>
  <w:style w:type="paragraph" w:customStyle="1" w:styleId="af2">
    <w:name w:val="Содержимое таблицы"/>
    <w:basedOn w:val="a"/>
    <w:rsid w:val="00CA394A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val="en-US" w:eastAsia="ar-SA"/>
    </w:rPr>
  </w:style>
  <w:style w:type="character" w:customStyle="1" w:styleId="30">
    <w:name w:val="Заголовок 3 Знак"/>
    <w:basedOn w:val="a0"/>
    <w:link w:val="3"/>
    <w:uiPriority w:val="9"/>
    <w:rsid w:val="0092292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72102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9" w:color="E3E3E3"/>
            <w:bottom w:val="none" w:sz="0" w:space="0" w:color="auto"/>
            <w:right w:val="single" w:sz="6" w:space="19" w:color="E3E3E3"/>
          </w:divBdr>
          <w:divsChild>
            <w:div w:id="89439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25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4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82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30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8719">
              <w:marLeft w:val="24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868D97"/>
                <w:right w:val="none" w:sz="0" w:space="0" w:color="auto"/>
              </w:divBdr>
            </w:div>
          </w:divsChild>
        </w:div>
      </w:divsChild>
    </w:div>
    <w:div w:id="169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5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2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8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8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37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84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2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a.me/+79883878127" TargetMode="External"/><Relationship Id="rId2" Type="http://schemas.openxmlformats.org/officeDocument/2006/relationships/hyperlink" Target="http://www.selena-travel.ru" TargetMode="External"/><Relationship Id="rId1" Type="http://schemas.openxmlformats.org/officeDocument/2006/relationships/hyperlink" Target="mailto:info@selena-trave.ru" TargetMode="External"/><Relationship Id="rId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Selena_105</dc:creator>
  <cp:lastModifiedBy>selena-105</cp:lastModifiedBy>
  <cp:revision>23</cp:revision>
  <cp:lastPrinted>2024-03-21T08:35:00Z</cp:lastPrinted>
  <dcterms:created xsi:type="dcterms:W3CDTF">2024-03-19T11:12:00Z</dcterms:created>
  <dcterms:modified xsi:type="dcterms:W3CDTF">2024-03-21T08:35:00Z</dcterms:modified>
</cp:coreProperties>
</file>