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C" w:rsidRPr="00BD52B3" w:rsidRDefault="00FE1675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79088E73" wp14:editId="584DC7CA">
            <wp:simplePos x="0" y="0"/>
            <wp:positionH relativeFrom="column">
              <wp:posOffset>3970020</wp:posOffset>
            </wp:positionH>
            <wp:positionV relativeFrom="paragraph">
              <wp:posOffset>-55245</wp:posOffset>
            </wp:positionV>
            <wp:extent cx="2676525" cy="427355"/>
            <wp:effectExtent l="0" t="0" r="9525" b="0"/>
            <wp:wrapSquare wrapText="bothSides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E0C" w:rsidRPr="00BA0E53" w:rsidRDefault="00346E0C" w:rsidP="0060094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346E0C" w:rsidRPr="00600942" w:rsidRDefault="00346E0C" w:rsidP="0060094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46E0C" w:rsidRDefault="00346E0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32"/>
          <w:szCs w:val="32"/>
        </w:rPr>
      </w:pPr>
      <w:r w:rsidRPr="0091655A">
        <w:rPr>
          <w:rFonts w:ascii="Arial" w:hAnsi="Arial" w:cs="Arial"/>
          <w:b/>
          <w:bCs/>
          <w:sz w:val="32"/>
          <w:szCs w:val="32"/>
        </w:rPr>
        <w:t>АБХАЗИЯ</w:t>
      </w:r>
    </w:p>
    <w:p w:rsidR="00346E0C" w:rsidRDefault="00A02094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A02094">
        <w:rPr>
          <w:rFonts w:ascii="Arial" w:hAnsi="Arial" w:cs="Arial"/>
          <w:b/>
          <w:bCs/>
          <w:i/>
          <w:iCs/>
          <w:sz w:val="28"/>
          <w:szCs w:val="28"/>
        </w:rPr>
        <w:t>Гагра-</w:t>
      </w:r>
      <w:r w:rsidR="00C92A0F">
        <w:rPr>
          <w:rFonts w:ascii="Arial" w:hAnsi="Arial" w:cs="Arial"/>
          <w:b/>
          <w:bCs/>
          <w:i/>
          <w:iCs/>
          <w:sz w:val="28"/>
          <w:szCs w:val="28"/>
        </w:rPr>
        <w:t>Пицунда-Новый Афон</w:t>
      </w:r>
    </w:p>
    <w:p w:rsidR="00346E0C" w:rsidRPr="00C92A0F" w:rsidRDefault="00346E0C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365F91"/>
          <w:sz w:val="28"/>
          <w:szCs w:val="32"/>
        </w:rPr>
      </w:pPr>
      <w:r w:rsidRPr="00C92A0F">
        <w:rPr>
          <w:rFonts w:ascii="Arial" w:hAnsi="Arial" w:cs="Arial"/>
          <w:b/>
          <w:bCs/>
          <w:color w:val="365F91"/>
          <w:sz w:val="28"/>
          <w:szCs w:val="32"/>
        </w:rPr>
        <w:t>Экскурсионный тур</w:t>
      </w:r>
    </w:p>
    <w:p w:rsidR="00346E0C" w:rsidRDefault="00097023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8"/>
          <w:szCs w:val="32"/>
        </w:rPr>
      </w:pPr>
      <w:r w:rsidRPr="00C92A0F">
        <w:rPr>
          <w:rFonts w:ascii="Arial" w:hAnsi="Arial" w:cs="Arial"/>
          <w:b/>
          <w:bCs/>
          <w:color w:val="C00000"/>
          <w:sz w:val="28"/>
          <w:szCs w:val="32"/>
        </w:rPr>
        <w:t>3</w:t>
      </w:r>
      <w:r w:rsidR="00346E0C" w:rsidRPr="00C92A0F">
        <w:rPr>
          <w:rFonts w:ascii="Arial" w:hAnsi="Arial" w:cs="Arial"/>
          <w:b/>
          <w:bCs/>
          <w:color w:val="C00000"/>
          <w:sz w:val="28"/>
          <w:szCs w:val="32"/>
        </w:rPr>
        <w:t xml:space="preserve"> дня/</w:t>
      </w:r>
      <w:r w:rsidRPr="00C92A0F">
        <w:rPr>
          <w:rFonts w:ascii="Arial" w:hAnsi="Arial" w:cs="Arial"/>
          <w:b/>
          <w:bCs/>
          <w:color w:val="C00000"/>
          <w:sz w:val="28"/>
          <w:szCs w:val="32"/>
        </w:rPr>
        <w:t>2</w:t>
      </w:r>
      <w:r w:rsidR="00346E0C" w:rsidRPr="00C92A0F">
        <w:rPr>
          <w:rFonts w:ascii="Arial" w:hAnsi="Arial" w:cs="Arial"/>
          <w:b/>
          <w:bCs/>
          <w:color w:val="C00000"/>
          <w:sz w:val="28"/>
          <w:szCs w:val="32"/>
        </w:rPr>
        <w:t xml:space="preserve"> ночи</w:t>
      </w:r>
    </w:p>
    <w:p w:rsidR="00D65D38" w:rsidRPr="00C92A0F" w:rsidRDefault="00D65D38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8"/>
          <w:szCs w:val="32"/>
        </w:rPr>
      </w:pPr>
    </w:p>
    <w:p w:rsidR="0084444B" w:rsidRPr="00D65D38" w:rsidRDefault="00095ACF" w:rsidP="00095ACF">
      <w:pPr>
        <w:spacing w:after="0" w:line="240" w:lineRule="auto"/>
        <w:rPr>
          <w:rFonts w:ascii="Arial" w:hAnsi="Arial" w:cs="Arial"/>
          <w:b/>
          <w:bCs/>
          <w:i/>
          <w:color w:val="C00000"/>
          <w:sz w:val="32"/>
          <w:szCs w:val="32"/>
        </w:rPr>
      </w:pPr>
      <w:r>
        <w:rPr>
          <w:rFonts w:ascii="Arial" w:hAnsi="Arial" w:cs="Arial"/>
          <w:b/>
          <w:bCs/>
          <w:i/>
          <w:color w:val="C00000"/>
          <w:sz w:val="32"/>
          <w:szCs w:val="32"/>
        </w:rPr>
        <w:t xml:space="preserve">                   Стоимость тура  при группе 16 человек - </w:t>
      </w:r>
      <w:r w:rsidR="00D65D38" w:rsidRPr="00D65D38">
        <w:rPr>
          <w:rFonts w:ascii="Arial" w:hAnsi="Arial" w:cs="Arial"/>
          <w:b/>
          <w:bCs/>
          <w:i/>
          <w:color w:val="C00000"/>
          <w:sz w:val="32"/>
          <w:szCs w:val="32"/>
        </w:rPr>
        <w:t>25 000 руб.</w:t>
      </w:r>
    </w:p>
    <w:p w:rsidR="0076299C" w:rsidRPr="0084444B" w:rsidRDefault="0076299C" w:rsidP="0091655A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  <w:sz w:val="24"/>
          <w:szCs w:val="32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128"/>
        <w:gridCol w:w="236"/>
        <w:gridCol w:w="9234"/>
      </w:tblGrid>
      <w:tr w:rsidR="00346E0C" w:rsidRPr="005217FE" w:rsidTr="00261349">
        <w:trPr>
          <w:trHeight w:val="283"/>
        </w:trPr>
        <w:tc>
          <w:tcPr>
            <w:tcW w:w="1128" w:type="dxa"/>
            <w:vAlign w:val="center"/>
          </w:tcPr>
          <w:p w:rsidR="00346E0C" w:rsidRPr="00A12111" w:rsidRDefault="00346E0C" w:rsidP="00BD1A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22.</w:t>
            </w:r>
            <w:r w:rsidR="00BD1A05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9470" w:type="dxa"/>
            <w:gridSpan w:val="2"/>
            <w:vAlign w:val="center"/>
          </w:tcPr>
          <w:p w:rsidR="00346E0C" w:rsidRPr="00A12111" w:rsidRDefault="00BA0E53" w:rsidP="00A873C8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Style w:val="s9"/>
                <w:rFonts w:ascii="Arial" w:hAnsi="Arial" w:cs="Arial"/>
                <w:sz w:val="19"/>
                <w:szCs w:val="19"/>
              </w:rPr>
              <w:t xml:space="preserve">    </w:t>
            </w:r>
            <w:r w:rsidR="00A873C8" w:rsidRPr="00A873C8">
              <w:rPr>
                <w:rStyle w:val="s9"/>
                <w:rFonts w:ascii="Arial" w:hAnsi="Arial" w:cs="Arial"/>
                <w:sz w:val="19"/>
                <w:szCs w:val="19"/>
              </w:rPr>
              <w:t>О</w:t>
            </w:r>
            <w:r w:rsidR="00346E0C" w:rsidRPr="00A12111">
              <w:rPr>
                <w:rStyle w:val="s9"/>
                <w:rFonts w:ascii="Arial" w:hAnsi="Arial" w:cs="Arial"/>
                <w:sz w:val="19"/>
                <w:szCs w:val="19"/>
              </w:rPr>
              <w:t>тправление группы из Краснодара</w:t>
            </w:r>
            <w:r w:rsidR="00BD1A05">
              <w:rPr>
                <w:rStyle w:val="s9"/>
                <w:rFonts w:ascii="Arial" w:hAnsi="Arial" w:cs="Arial"/>
                <w:sz w:val="19"/>
                <w:szCs w:val="19"/>
              </w:rPr>
              <w:t xml:space="preserve"> </w:t>
            </w:r>
            <w:r w:rsidR="00380B98">
              <w:rPr>
                <w:rStyle w:val="s9"/>
                <w:rFonts w:ascii="Arial" w:hAnsi="Arial" w:cs="Arial"/>
                <w:sz w:val="19"/>
                <w:szCs w:val="19"/>
              </w:rPr>
              <w:t>в Абхазию (</w:t>
            </w:r>
            <w:r w:rsidR="00380B98" w:rsidRPr="000F4032">
              <w:rPr>
                <w:rStyle w:val="s10"/>
                <w:rFonts w:ascii="Times New Roman" w:hAnsi="Times New Roman"/>
                <w:color w:val="000000"/>
                <w:sz w:val="20"/>
                <w:szCs w:val="20"/>
              </w:rPr>
              <w:t>~</w:t>
            </w:r>
            <w:r w:rsidR="00380B98">
              <w:rPr>
                <w:rStyle w:val="s10"/>
                <w:rFonts w:ascii="Times New Roman" w:hAnsi="Times New Roman"/>
                <w:color w:val="000000"/>
                <w:sz w:val="20"/>
                <w:szCs w:val="20"/>
              </w:rPr>
              <w:t>330 км)</w:t>
            </w:r>
          </w:p>
        </w:tc>
      </w:tr>
      <w:tr w:rsidR="00346E0C" w:rsidRPr="005217FE" w:rsidTr="00261349">
        <w:trPr>
          <w:trHeight w:val="283"/>
        </w:trPr>
        <w:tc>
          <w:tcPr>
            <w:tcW w:w="10598" w:type="dxa"/>
            <w:gridSpan w:val="3"/>
            <w:shd w:val="clear" w:color="auto" w:fill="C1D3F7"/>
            <w:vAlign w:val="center"/>
          </w:tcPr>
          <w:p w:rsidR="00346E0C" w:rsidRPr="00A12111" w:rsidRDefault="00346E0C" w:rsidP="00A873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 ДЕНЬ</w:t>
            </w:r>
            <w:r w:rsidR="00D767E5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F8577E" w:rsidRPr="005217FE" w:rsidTr="00261349">
        <w:trPr>
          <w:trHeight w:val="595"/>
        </w:trPr>
        <w:tc>
          <w:tcPr>
            <w:tcW w:w="1128" w:type="dxa"/>
            <w:vAlign w:val="center"/>
          </w:tcPr>
          <w:p w:rsidR="00F8577E" w:rsidRDefault="00835D1B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06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236" w:type="dxa"/>
          </w:tcPr>
          <w:p w:rsidR="00F8577E" w:rsidRPr="00A12111" w:rsidRDefault="00F8577E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35D1B" w:rsidRPr="00A12111" w:rsidRDefault="00835D1B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 xml:space="preserve">Прибытие к Российско-Абхазской границе. </w:t>
            </w:r>
          </w:p>
          <w:p w:rsidR="00F8577E" w:rsidRDefault="00835D1B" w:rsidP="00113099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sz w:val="19"/>
                <w:szCs w:val="19"/>
              </w:rPr>
              <w:t>Прохождение границы</w:t>
            </w:r>
            <w:r w:rsidR="00113099">
              <w:rPr>
                <w:rFonts w:ascii="Arial" w:hAnsi="Arial" w:cs="Arial"/>
                <w:sz w:val="19"/>
                <w:szCs w:val="19"/>
              </w:rPr>
              <w:t xml:space="preserve"> (с 14 лет российские паспорта, до 14 лет свидетельства о рождении)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</w:tr>
      <w:tr w:rsidR="00835D1B" w:rsidRPr="005217FE" w:rsidTr="00261349">
        <w:trPr>
          <w:trHeight w:val="483"/>
        </w:trPr>
        <w:tc>
          <w:tcPr>
            <w:tcW w:w="1128" w:type="dxa"/>
            <w:vAlign w:val="center"/>
          </w:tcPr>
          <w:p w:rsidR="00835D1B" w:rsidRDefault="007B5A28" w:rsidP="007B5A28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08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236" w:type="dxa"/>
          </w:tcPr>
          <w:p w:rsidR="00835D1B" w:rsidRPr="00A12111" w:rsidRDefault="00835D1B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35D1B" w:rsidRPr="00A12111" w:rsidRDefault="00B73570" w:rsidP="00EF3122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Встреча с экскурсоводом в Гагре. </w:t>
            </w:r>
          </w:p>
        </w:tc>
      </w:tr>
      <w:tr w:rsidR="00EF3122" w:rsidRPr="005217FE" w:rsidTr="00261349">
        <w:trPr>
          <w:trHeight w:val="270"/>
        </w:trPr>
        <w:tc>
          <w:tcPr>
            <w:tcW w:w="1128" w:type="dxa"/>
            <w:vAlign w:val="center"/>
          </w:tcPr>
          <w:p w:rsidR="00EF3122" w:rsidRDefault="00A01AE0" w:rsidP="007B5A28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08.30</w:t>
            </w:r>
          </w:p>
        </w:tc>
        <w:tc>
          <w:tcPr>
            <w:tcW w:w="236" w:type="dxa"/>
          </w:tcPr>
          <w:p w:rsidR="00EF3122" w:rsidRPr="00A12111" w:rsidRDefault="00EF3122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EF3122" w:rsidRDefault="00EF3122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Свободное время на утренний кофе. </w:t>
            </w:r>
          </w:p>
        </w:tc>
      </w:tr>
      <w:tr w:rsidR="002475E5" w:rsidRPr="005217FE" w:rsidTr="00261349">
        <w:trPr>
          <w:trHeight w:val="1455"/>
        </w:trPr>
        <w:tc>
          <w:tcPr>
            <w:tcW w:w="1128" w:type="dxa"/>
            <w:vAlign w:val="center"/>
          </w:tcPr>
          <w:p w:rsidR="002475E5" w:rsidRDefault="00A01AE0" w:rsidP="00A01AE0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8.30-10.00</w:t>
            </w:r>
          </w:p>
        </w:tc>
        <w:tc>
          <w:tcPr>
            <w:tcW w:w="236" w:type="dxa"/>
          </w:tcPr>
          <w:p w:rsidR="002475E5" w:rsidRPr="00A12111" w:rsidRDefault="002475E5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2475E5" w:rsidRDefault="00EF3122" w:rsidP="00CA4CE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Экскурсия по Гагре. </w:t>
            </w:r>
            <w:r w:rsidR="00CA4CEF" w:rsidRPr="00EF3122">
              <w:rPr>
                <w:rFonts w:ascii="Arial" w:hAnsi="Arial" w:cs="Arial"/>
                <w:sz w:val="19"/>
                <w:szCs w:val="19"/>
              </w:rPr>
              <w:t>Остановка у</w:t>
            </w:r>
            <w:r w:rsidR="00CA4CE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475E5" w:rsidRPr="002475E5">
              <w:rPr>
                <w:rFonts w:ascii="Arial" w:hAnsi="Arial" w:cs="Arial"/>
                <w:b/>
                <w:sz w:val="19"/>
                <w:szCs w:val="19"/>
              </w:rPr>
              <w:t>Колоннад</w:t>
            </w:r>
            <w:r w:rsidR="00CA4CEF">
              <w:rPr>
                <w:rFonts w:ascii="Arial" w:hAnsi="Arial" w:cs="Arial"/>
                <w:b/>
                <w:sz w:val="19"/>
                <w:szCs w:val="19"/>
              </w:rPr>
              <w:t xml:space="preserve">ы, </w:t>
            </w:r>
            <w:r w:rsidR="00CA4CEF" w:rsidRPr="00CA4CEF">
              <w:rPr>
                <w:rFonts w:ascii="Arial" w:hAnsi="Arial" w:cs="Arial"/>
                <w:sz w:val="19"/>
                <w:szCs w:val="19"/>
              </w:rPr>
              <w:t>которая</w:t>
            </w:r>
            <w:r w:rsidR="002475E5" w:rsidRPr="002475E5">
              <w:rPr>
                <w:rFonts w:ascii="Arial" w:hAnsi="Arial" w:cs="Arial"/>
                <w:sz w:val="19"/>
                <w:szCs w:val="19"/>
              </w:rPr>
              <w:t xml:space="preserve"> по праву считается одной из визитных карточек не только города Гагра, но и всей Абхазии. Расположена </w:t>
            </w:r>
            <w:r w:rsidR="00CA4CEF">
              <w:rPr>
                <w:rFonts w:ascii="Arial" w:hAnsi="Arial" w:cs="Arial"/>
                <w:sz w:val="19"/>
                <w:szCs w:val="19"/>
              </w:rPr>
              <w:t xml:space="preserve">колоннада </w:t>
            </w:r>
            <w:r w:rsidR="002475E5" w:rsidRPr="002475E5">
              <w:rPr>
                <w:rFonts w:ascii="Arial" w:hAnsi="Arial" w:cs="Arial"/>
                <w:sz w:val="19"/>
                <w:szCs w:val="19"/>
              </w:rPr>
              <w:t xml:space="preserve">в районе Старой Гагры неподалеку от </w:t>
            </w:r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Приморского парка и ресторана «</w:t>
            </w:r>
            <w:proofErr w:type="spellStart"/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Гагрипш</w:t>
            </w:r>
            <w:proofErr w:type="spellEnd"/>
            <w:r w:rsidR="002475E5" w:rsidRPr="00CA4CEF">
              <w:rPr>
                <w:rFonts w:ascii="Arial" w:hAnsi="Arial" w:cs="Arial"/>
                <w:b/>
                <w:sz w:val="19"/>
                <w:szCs w:val="19"/>
              </w:rPr>
              <w:t>».</w:t>
            </w:r>
            <w:r w:rsidR="00CA4CEF">
              <w:rPr>
                <w:rFonts w:ascii="Arial" w:hAnsi="Arial" w:cs="Arial"/>
                <w:sz w:val="19"/>
                <w:szCs w:val="19"/>
              </w:rPr>
              <w:t xml:space="preserve"> Напротив колоннады – </w:t>
            </w:r>
            <w:r w:rsidR="00CA4CEF" w:rsidRPr="00CA4CEF">
              <w:rPr>
                <w:rFonts w:ascii="Arial" w:hAnsi="Arial" w:cs="Arial"/>
                <w:b/>
                <w:sz w:val="19"/>
                <w:szCs w:val="19"/>
              </w:rPr>
              <w:t>заброшенное здание Зимнего театра</w:t>
            </w:r>
            <w:r w:rsidR="00CA4CEF">
              <w:rPr>
                <w:rFonts w:ascii="Arial" w:hAnsi="Arial" w:cs="Arial"/>
                <w:sz w:val="19"/>
                <w:szCs w:val="19"/>
              </w:rPr>
              <w:t>. З</w:t>
            </w:r>
            <w:r w:rsidR="00CA4CEF" w:rsidRPr="00CA4CEF">
              <w:rPr>
                <w:rFonts w:ascii="Arial" w:hAnsi="Arial" w:cs="Arial"/>
                <w:sz w:val="19"/>
                <w:szCs w:val="19"/>
              </w:rPr>
              <w:t>арастающий тропическими деревьями и растениями театр по-прежнему сохраняет роскошь интерьеров с росписями и лепниной. Как и многие заброшенные здания Абхазии, Зимний театр завораживает своим внешним видом</w:t>
            </w:r>
            <w:r w:rsidR="00CA4CEF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E8651A" w:rsidRPr="005217FE" w:rsidTr="00261349">
        <w:trPr>
          <w:trHeight w:val="1803"/>
        </w:trPr>
        <w:tc>
          <w:tcPr>
            <w:tcW w:w="1128" w:type="dxa"/>
            <w:vAlign w:val="center"/>
          </w:tcPr>
          <w:p w:rsidR="00E8651A" w:rsidRDefault="00A01AE0" w:rsidP="00A01AE0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10.30-13.30</w:t>
            </w:r>
          </w:p>
        </w:tc>
        <w:tc>
          <w:tcPr>
            <w:tcW w:w="236" w:type="dxa"/>
          </w:tcPr>
          <w:p w:rsidR="00E8651A" w:rsidRPr="00A12111" w:rsidRDefault="00E8651A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DA5754" w:rsidRPr="00A01AE0" w:rsidRDefault="00EF3122" w:rsidP="000F69C8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01AE0">
              <w:rPr>
                <w:rFonts w:ascii="Arial" w:hAnsi="Arial" w:cs="Arial"/>
                <w:sz w:val="19"/>
                <w:szCs w:val="19"/>
              </w:rPr>
              <w:t xml:space="preserve">Посещение </w:t>
            </w:r>
            <w:proofErr w:type="spellStart"/>
            <w:r w:rsidRPr="00A01AE0">
              <w:rPr>
                <w:rFonts w:ascii="Arial" w:hAnsi="Arial" w:cs="Arial"/>
                <w:b/>
                <w:sz w:val="19"/>
                <w:szCs w:val="19"/>
              </w:rPr>
              <w:t>Апсны</w:t>
            </w:r>
            <w:proofErr w:type="spellEnd"/>
            <w:r w:rsidRPr="00A01AE0">
              <w:rPr>
                <w:rFonts w:ascii="Arial" w:hAnsi="Arial" w:cs="Arial"/>
                <w:b/>
                <w:sz w:val="19"/>
                <w:szCs w:val="19"/>
              </w:rPr>
              <w:t>-парка</w:t>
            </w:r>
            <w:r w:rsidR="00BF5360" w:rsidRPr="00A01AE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F5360" w:rsidRPr="00A01AE0">
              <w:rPr>
                <w:rFonts w:ascii="Arial" w:hAnsi="Arial" w:cs="Arial"/>
                <w:b/>
                <w:sz w:val="19"/>
                <w:szCs w:val="19"/>
              </w:rPr>
              <w:t>с</w:t>
            </w:r>
            <w:r w:rsidRPr="00A01AE0">
              <w:rPr>
                <w:rFonts w:ascii="Arial" w:hAnsi="Arial" w:cs="Arial"/>
                <w:b/>
                <w:sz w:val="19"/>
                <w:szCs w:val="19"/>
              </w:rPr>
              <w:t xml:space="preserve"> полн</w:t>
            </w:r>
            <w:r w:rsidR="00BF5360" w:rsidRPr="00A01AE0">
              <w:rPr>
                <w:rFonts w:ascii="Arial" w:hAnsi="Arial" w:cs="Arial"/>
                <w:b/>
                <w:sz w:val="19"/>
                <w:szCs w:val="19"/>
              </w:rPr>
              <w:t>ым</w:t>
            </w:r>
            <w:r w:rsidRPr="00A01AE0">
              <w:rPr>
                <w:rFonts w:ascii="Arial" w:hAnsi="Arial" w:cs="Arial"/>
                <w:b/>
                <w:sz w:val="19"/>
                <w:szCs w:val="19"/>
              </w:rPr>
              <w:t xml:space="preserve"> погружение</w:t>
            </w:r>
            <w:r w:rsidR="00BF5360" w:rsidRPr="00A01AE0">
              <w:rPr>
                <w:rFonts w:ascii="Arial" w:hAnsi="Arial" w:cs="Arial"/>
                <w:b/>
                <w:sz w:val="19"/>
                <w:szCs w:val="19"/>
              </w:rPr>
              <w:t>м</w:t>
            </w:r>
            <w:r w:rsidRPr="00A01AE0">
              <w:rPr>
                <w:rFonts w:ascii="Arial" w:hAnsi="Arial" w:cs="Arial"/>
                <w:b/>
                <w:sz w:val="19"/>
                <w:szCs w:val="19"/>
              </w:rPr>
              <w:t xml:space="preserve"> в культуру</w:t>
            </w:r>
            <w:r w:rsidR="000F69C8" w:rsidRPr="00A01AE0">
              <w:rPr>
                <w:rFonts w:ascii="Arial" w:hAnsi="Arial" w:cs="Arial"/>
                <w:b/>
                <w:sz w:val="19"/>
                <w:szCs w:val="19"/>
              </w:rPr>
              <w:t>, быт</w:t>
            </w:r>
            <w:r w:rsidRPr="00A01AE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F5360" w:rsidRPr="00A01AE0">
              <w:rPr>
                <w:rFonts w:ascii="Arial" w:hAnsi="Arial" w:cs="Arial"/>
                <w:b/>
                <w:sz w:val="19"/>
                <w:szCs w:val="19"/>
              </w:rPr>
              <w:t xml:space="preserve">и </w:t>
            </w:r>
            <w:r w:rsidRPr="00A01AE0">
              <w:rPr>
                <w:rFonts w:ascii="Arial" w:hAnsi="Arial" w:cs="Arial"/>
                <w:b/>
                <w:sz w:val="19"/>
                <w:szCs w:val="19"/>
              </w:rPr>
              <w:t>традиции абх</w:t>
            </w:r>
            <w:r w:rsidR="00BF5360" w:rsidRPr="00A01AE0">
              <w:rPr>
                <w:rFonts w:ascii="Arial" w:hAnsi="Arial" w:cs="Arial"/>
                <w:b/>
                <w:sz w:val="19"/>
                <w:szCs w:val="19"/>
              </w:rPr>
              <w:t>а</w:t>
            </w:r>
            <w:r w:rsidRPr="00A01AE0">
              <w:rPr>
                <w:rFonts w:ascii="Arial" w:hAnsi="Arial" w:cs="Arial"/>
                <w:b/>
                <w:sz w:val="19"/>
                <w:szCs w:val="19"/>
              </w:rPr>
              <w:t>зского народа.</w:t>
            </w:r>
            <w:r w:rsidR="00DA5754" w:rsidRPr="00A01AE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A5754" w:rsidRPr="00A01AE0">
              <w:rPr>
                <w:rFonts w:ascii="Arial" w:hAnsi="Arial" w:cs="Arial"/>
                <w:sz w:val="19"/>
                <w:szCs w:val="19"/>
              </w:rPr>
              <w:t>В парке собраны объекты этнографии и образцы национальной архитектуры, вписанные в ландшафтную среду. Здесь также представлены народные промыслы, ремесла, открыты центры прикладного искусства, и все это в сочетании с музейными, экспозиционными, развлекательными площадками.</w:t>
            </w:r>
          </w:p>
          <w:p w:rsidR="000F69C8" w:rsidRDefault="000F69C8" w:rsidP="00DA5754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01AE0">
              <w:rPr>
                <w:rFonts w:ascii="Arial" w:hAnsi="Arial" w:cs="Arial"/>
                <w:sz w:val="19"/>
                <w:szCs w:val="19"/>
              </w:rPr>
              <w:t>Познавательная экскурсия по этно парку завершается</w:t>
            </w:r>
            <w:r w:rsidR="00552B94" w:rsidRPr="00A01AE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52B94" w:rsidRPr="00A01AE0">
              <w:rPr>
                <w:rFonts w:ascii="Arial" w:hAnsi="Arial" w:cs="Arial"/>
                <w:b/>
                <w:sz w:val="19"/>
                <w:szCs w:val="19"/>
              </w:rPr>
              <w:t>традиционным абхазским</w:t>
            </w:r>
            <w:r w:rsidRPr="00A01AE0">
              <w:rPr>
                <w:rFonts w:ascii="Arial" w:hAnsi="Arial" w:cs="Arial"/>
                <w:b/>
                <w:sz w:val="19"/>
                <w:szCs w:val="19"/>
              </w:rPr>
              <w:t xml:space="preserve"> застольем</w:t>
            </w:r>
            <w:r w:rsidRPr="00A01AE0">
              <w:rPr>
                <w:rFonts w:ascii="Arial" w:hAnsi="Arial" w:cs="Arial"/>
                <w:sz w:val="19"/>
                <w:szCs w:val="19"/>
              </w:rPr>
              <w:t>, где сами гости участвуют по желанию в приготовлении национальной еды</w:t>
            </w:r>
            <w:r w:rsidR="00CC2AB3" w:rsidRPr="00A01AE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C2AB3" w:rsidRPr="00095ACF">
              <w:rPr>
                <w:rFonts w:ascii="Arial" w:hAnsi="Arial" w:cs="Arial"/>
                <w:sz w:val="19"/>
                <w:szCs w:val="19"/>
              </w:rPr>
              <w:t>(</w:t>
            </w:r>
            <w:r w:rsidR="00380B98" w:rsidRPr="000F4032">
              <w:rPr>
                <w:rStyle w:val="s10"/>
                <w:rFonts w:ascii="Times New Roman" w:hAnsi="Times New Roman"/>
                <w:color w:val="000000"/>
                <w:sz w:val="20"/>
                <w:szCs w:val="20"/>
              </w:rPr>
              <w:t>~</w:t>
            </w:r>
            <w:r w:rsidR="00380B98">
              <w:rPr>
                <w:rStyle w:val="s10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C2AB3" w:rsidRPr="00095ACF">
              <w:rPr>
                <w:rFonts w:ascii="Arial" w:hAnsi="Arial" w:cs="Arial"/>
                <w:sz w:val="19"/>
                <w:szCs w:val="19"/>
              </w:rPr>
              <w:t>2000 руб./чел)</w:t>
            </w:r>
            <w:r w:rsidRPr="00095ACF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9246A2" w:rsidRPr="005217FE" w:rsidTr="00261349">
        <w:trPr>
          <w:trHeight w:val="196"/>
        </w:trPr>
        <w:tc>
          <w:tcPr>
            <w:tcW w:w="1128" w:type="dxa"/>
            <w:vAlign w:val="center"/>
          </w:tcPr>
          <w:p w:rsidR="009246A2" w:rsidRDefault="00A01AE0" w:rsidP="00F8577E">
            <w:pPr>
              <w:spacing w:after="0" w:line="62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14.00</w:t>
            </w:r>
          </w:p>
        </w:tc>
        <w:tc>
          <w:tcPr>
            <w:tcW w:w="236" w:type="dxa"/>
          </w:tcPr>
          <w:p w:rsidR="009246A2" w:rsidRPr="00A12111" w:rsidRDefault="009246A2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9246A2" w:rsidRDefault="00E8651A" w:rsidP="00A01AE0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Размещение в </w:t>
            </w:r>
            <w:r w:rsidR="00A01AE0" w:rsidRPr="00A01AE0">
              <w:rPr>
                <w:rFonts w:ascii="Arial" w:hAnsi="Arial" w:cs="Arial"/>
                <w:sz w:val="19"/>
                <w:szCs w:val="19"/>
              </w:rPr>
              <w:t>отеле.</w:t>
            </w:r>
          </w:p>
        </w:tc>
      </w:tr>
      <w:tr w:rsidR="00346E0C" w:rsidRPr="005217FE" w:rsidTr="00261349">
        <w:trPr>
          <w:trHeight w:val="260"/>
        </w:trPr>
        <w:tc>
          <w:tcPr>
            <w:tcW w:w="1128" w:type="dxa"/>
            <w:vAlign w:val="center"/>
          </w:tcPr>
          <w:p w:rsidR="00346E0C" w:rsidRPr="00A12111" w:rsidRDefault="00346E0C" w:rsidP="0052759C">
            <w:pPr>
              <w:spacing w:after="0" w:line="62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</w:tcPr>
          <w:p w:rsidR="00346E0C" w:rsidRPr="00A12111" w:rsidRDefault="00346E0C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562BB4" w:rsidRPr="00A01AE0" w:rsidRDefault="00441468" w:rsidP="00995C9A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Вторую половину дня </w:t>
            </w:r>
            <w:r w:rsidR="002C68C6">
              <w:rPr>
                <w:rFonts w:ascii="Arial" w:hAnsi="Arial" w:cs="Arial"/>
                <w:b/>
                <w:sz w:val="19"/>
                <w:szCs w:val="19"/>
              </w:rPr>
              <w:t xml:space="preserve">мы </w:t>
            </w:r>
            <w:r>
              <w:rPr>
                <w:rFonts w:ascii="Arial" w:hAnsi="Arial" w:cs="Arial"/>
                <w:b/>
                <w:sz w:val="19"/>
                <w:szCs w:val="19"/>
              </w:rPr>
              <w:t>посвятим отдыху на море!</w:t>
            </w:r>
          </w:p>
        </w:tc>
      </w:tr>
      <w:tr w:rsidR="00A01AE0" w:rsidRPr="005217FE" w:rsidTr="00261349">
        <w:trPr>
          <w:trHeight w:val="260"/>
        </w:trPr>
        <w:tc>
          <w:tcPr>
            <w:tcW w:w="1128" w:type="dxa"/>
            <w:vAlign w:val="center"/>
          </w:tcPr>
          <w:p w:rsidR="00A01AE0" w:rsidRPr="00A12111" w:rsidRDefault="00A01AE0" w:rsidP="0052759C">
            <w:pPr>
              <w:spacing w:after="0" w:line="62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6" w:type="dxa"/>
          </w:tcPr>
          <w:p w:rsidR="00A01AE0" w:rsidRPr="00A12111" w:rsidRDefault="00A01AE0" w:rsidP="00F767D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A01AE0" w:rsidRPr="00A01AE0" w:rsidRDefault="00A01AE0" w:rsidP="00995C9A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01AE0">
              <w:rPr>
                <w:rFonts w:ascii="Arial" w:hAnsi="Arial" w:cs="Arial"/>
                <w:sz w:val="19"/>
                <w:szCs w:val="19"/>
              </w:rPr>
              <w:t>Ужин самостоятельно (</w:t>
            </w:r>
            <w:proofErr w:type="spellStart"/>
            <w:r w:rsidRPr="00A01AE0">
              <w:rPr>
                <w:rFonts w:ascii="Arial" w:hAnsi="Arial" w:cs="Arial"/>
                <w:sz w:val="19"/>
                <w:szCs w:val="19"/>
              </w:rPr>
              <w:t>доп</w:t>
            </w:r>
            <w:proofErr w:type="gramStart"/>
            <w:r w:rsidRPr="00A01AE0">
              <w:rPr>
                <w:rFonts w:ascii="Arial" w:hAnsi="Arial" w:cs="Arial"/>
                <w:sz w:val="19"/>
                <w:szCs w:val="19"/>
              </w:rPr>
              <w:t>.п</w:t>
            </w:r>
            <w:proofErr w:type="gramEnd"/>
            <w:r w:rsidRPr="00A01AE0">
              <w:rPr>
                <w:rFonts w:ascii="Arial" w:hAnsi="Arial" w:cs="Arial"/>
                <w:sz w:val="19"/>
                <w:szCs w:val="19"/>
              </w:rPr>
              <w:t>лата</w:t>
            </w:r>
            <w:proofErr w:type="spellEnd"/>
            <w:r w:rsidRPr="00A01AE0">
              <w:rPr>
                <w:rFonts w:ascii="Arial" w:hAnsi="Arial" w:cs="Arial"/>
                <w:sz w:val="19"/>
                <w:szCs w:val="19"/>
              </w:rPr>
              <w:t>)</w:t>
            </w:r>
          </w:p>
        </w:tc>
      </w:tr>
      <w:tr w:rsidR="00346E0C" w:rsidRPr="005217FE" w:rsidTr="00261349">
        <w:trPr>
          <w:trHeight w:val="283"/>
        </w:trPr>
        <w:tc>
          <w:tcPr>
            <w:tcW w:w="10598" w:type="dxa"/>
            <w:gridSpan w:val="3"/>
            <w:shd w:val="clear" w:color="auto" w:fill="C1D3F7"/>
            <w:vAlign w:val="center"/>
          </w:tcPr>
          <w:p w:rsidR="00346E0C" w:rsidRPr="00A12111" w:rsidRDefault="00346E0C" w:rsidP="00A873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2 ДЕНЬ</w:t>
            </w:r>
            <w:r w:rsidR="003436A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346E0C" w:rsidRPr="005217FE" w:rsidTr="00261349">
        <w:trPr>
          <w:trHeight w:val="359"/>
        </w:trPr>
        <w:tc>
          <w:tcPr>
            <w:tcW w:w="1128" w:type="dxa"/>
            <w:vAlign w:val="center"/>
          </w:tcPr>
          <w:p w:rsidR="00346E0C" w:rsidRPr="00A12111" w:rsidRDefault="00346E0C" w:rsidP="008D2C31">
            <w:pPr>
              <w:pStyle w:val="p9"/>
              <w:spacing w:before="0" w:beforeAutospacing="0" w:after="0" w:afterAutospacing="0" w:line="144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A12FD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8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="00A12FD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36" w:type="dxa"/>
          </w:tcPr>
          <w:p w:rsidR="00346E0C" w:rsidRPr="00A12111" w:rsidRDefault="00346E0C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346E0C" w:rsidRPr="00A12111" w:rsidRDefault="00346E0C" w:rsidP="00A01AE0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Завтрак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6C05" w:rsidRPr="00A12FD1">
              <w:rPr>
                <w:rFonts w:ascii="Arial" w:hAnsi="Arial" w:cs="Arial"/>
                <w:b/>
                <w:sz w:val="19"/>
                <w:szCs w:val="19"/>
              </w:rPr>
              <w:t>в</w:t>
            </w:r>
            <w:r w:rsidRPr="00A12FD1">
              <w:rPr>
                <w:rFonts w:ascii="Arial" w:hAnsi="Arial" w:cs="Arial"/>
                <w:b/>
                <w:sz w:val="19"/>
                <w:szCs w:val="19"/>
              </w:rPr>
              <w:t xml:space="preserve"> отел</w:t>
            </w:r>
            <w:r w:rsidR="00706C05" w:rsidRPr="00A12FD1">
              <w:rPr>
                <w:rFonts w:ascii="Arial" w:hAnsi="Arial" w:cs="Arial"/>
                <w:b/>
                <w:sz w:val="19"/>
                <w:szCs w:val="19"/>
              </w:rPr>
              <w:t>е</w:t>
            </w:r>
            <w:r w:rsidRPr="00A12FD1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83A3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F3122">
              <w:rPr>
                <w:rFonts w:ascii="Arial" w:hAnsi="Arial" w:cs="Arial"/>
                <w:sz w:val="19"/>
                <w:szCs w:val="19"/>
              </w:rPr>
              <w:t>Выезд на экскурсию в горы.</w:t>
            </w:r>
          </w:p>
        </w:tc>
      </w:tr>
      <w:tr w:rsidR="001049B6" w:rsidRPr="005217FE" w:rsidTr="00261349">
        <w:trPr>
          <w:trHeight w:val="1591"/>
        </w:trPr>
        <w:tc>
          <w:tcPr>
            <w:tcW w:w="1128" w:type="dxa"/>
            <w:vAlign w:val="center"/>
          </w:tcPr>
          <w:p w:rsidR="001049B6" w:rsidRPr="00A12111" w:rsidRDefault="001049B6" w:rsidP="0052759C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1049B6" w:rsidRPr="00A12111" w:rsidRDefault="001049B6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EF3122" w:rsidRPr="008765E1" w:rsidRDefault="00EF3122" w:rsidP="00EF3122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</w:t>
            </w:r>
            <w:r w:rsidRPr="00EE5D91">
              <w:rPr>
                <w:rFonts w:ascii="Arial" w:hAnsi="Arial" w:cs="Arial"/>
                <w:sz w:val="19"/>
                <w:szCs w:val="19"/>
              </w:rPr>
              <w:t xml:space="preserve">тправление к </w:t>
            </w:r>
            <w:r w:rsidRPr="00EE5D91">
              <w:rPr>
                <w:rFonts w:ascii="Arial" w:hAnsi="Arial" w:cs="Arial"/>
                <w:b/>
                <w:sz w:val="19"/>
                <w:szCs w:val="19"/>
              </w:rPr>
              <w:t>высокогорному озеру Рица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. </w:t>
            </w:r>
            <w:r w:rsidRPr="008765E1">
              <w:rPr>
                <w:rFonts w:ascii="Arial" w:hAnsi="Arial" w:cs="Arial"/>
                <w:sz w:val="19"/>
                <w:szCs w:val="19"/>
              </w:rPr>
              <w:t>Наиболее известное из всех природных чудес Абхазии – сказочно красивое, чистое, волшебное. Длина его почти 2</w:t>
            </w:r>
            <w:r>
              <w:rPr>
                <w:rFonts w:ascii="Arial" w:hAnsi="Arial" w:cs="Arial"/>
                <w:sz w:val="19"/>
                <w:szCs w:val="19"/>
              </w:rPr>
              <w:t>,5</w:t>
            </w:r>
            <w:r w:rsidRPr="008765E1">
              <w:rPr>
                <w:rFonts w:ascii="Arial" w:hAnsi="Arial" w:cs="Arial"/>
                <w:sz w:val="19"/>
                <w:szCs w:val="19"/>
              </w:rPr>
              <w:t xml:space="preserve"> км, а глубина – около 1</w:t>
            </w:r>
            <w:r>
              <w:rPr>
                <w:rFonts w:ascii="Arial" w:hAnsi="Arial" w:cs="Arial"/>
                <w:sz w:val="19"/>
                <w:szCs w:val="19"/>
              </w:rPr>
              <w:t>16</w:t>
            </w:r>
            <w:r w:rsidRPr="008765E1">
              <w:rPr>
                <w:rFonts w:ascii="Arial" w:hAnsi="Arial" w:cs="Arial"/>
                <w:sz w:val="19"/>
                <w:szCs w:val="19"/>
              </w:rPr>
              <w:t xml:space="preserve"> м. Озеро настолько прозрачное, что его зеленоватые воды просматриваются </w:t>
            </w:r>
            <w:proofErr w:type="gramStart"/>
            <w:r w:rsidRPr="008765E1">
              <w:rPr>
                <w:rFonts w:ascii="Arial" w:hAnsi="Arial" w:cs="Arial"/>
                <w:sz w:val="19"/>
                <w:szCs w:val="19"/>
              </w:rPr>
              <w:t>аж</w:t>
            </w:r>
            <w:proofErr w:type="gramEnd"/>
            <w:r w:rsidRPr="008765E1">
              <w:rPr>
                <w:rFonts w:ascii="Arial" w:hAnsi="Arial" w:cs="Arial"/>
                <w:sz w:val="19"/>
                <w:szCs w:val="19"/>
              </w:rPr>
              <w:t xml:space="preserve"> на 10 м. </w:t>
            </w:r>
          </w:p>
          <w:p w:rsidR="00EF3122" w:rsidRDefault="00EF3122" w:rsidP="00EF3122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65E1">
              <w:rPr>
                <w:rFonts w:ascii="Arial" w:hAnsi="Arial" w:cs="Arial"/>
                <w:sz w:val="19"/>
                <w:szCs w:val="19"/>
              </w:rPr>
              <w:t xml:space="preserve">Находится Рица на северо-западе Абхазии, на территории одноименного реликтового национального парка, основанного в 1996 г. </w:t>
            </w:r>
          </w:p>
          <w:p w:rsidR="001049B6" w:rsidRPr="00A12111" w:rsidRDefault="00EF3122" w:rsidP="00EF3122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8765E1">
              <w:rPr>
                <w:rFonts w:ascii="Arial" w:hAnsi="Arial" w:cs="Arial"/>
                <w:sz w:val="19"/>
                <w:szCs w:val="19"/>
              </w:rPr>
              <w:t xml:space="preserve">Дорога на озеро Рица пролегает через живописный </w:t>
            </w:r>
            <w:proofErr w:type="spellStart"/>
            <w:r w:rsidRPr="008765E1">
              <w:rPr>
                <w:rFonts w:ascii="Arial" w:hAnsi="Arial" w:cs="Arial"/>
                <w:b/>
                <w:sz w:val="19"/>
                <w:szCs w:val="19"/>
              </w:rPr>
              <w:t>Юпшарский</w:t>
            </w:r>
            <w:proofErr w:type="spellEnd"/>
            <w:r w:rsidRPr="008765E1">
              <w:rPr>
                <w:rFonts w:ascii="Arial" w:hAnsi="Arial" w:cs="Arial"/>
                <w:b/>
                <w:sz w:val="19"/>
                <w:szCs w:val="19"/>
              </w:rPr>
              <w:t xml:space="preserve"> каньон</w:t>
            </w:r>
            <w:r w:rsidRPr="008765E1">
              <w:rPr>
                <w:rFonts w:ascii="Arial" w:hAnsi="Arial" w:cs="Arial"/>
                <w:sz w:val="19"/>
                <w:szCs w:val="19"/>
              </w:rPr>
              <w:t xml:space="preserve">, знаменитое </w:t>
            </w:r>
            <w:r w:rsidRPr="008765E1">
              <w:rPr>
                <w:rFonts w:ascii="Arial" w:hAnsi="Arial" w:cs="Arial"/>
                <w:b/>
                <w:sz w:val="19"/>
                <w:szCs w:val="19"/>
              </w:rPr>
              <w:t>Голубое озеро</w:t>
            </w:r>
            <w:r w:rsidRPr="008765E1">
              <w:rPr>
                <w:rFonts w:ascii="Arial" w:hAnsi="Arial" w:cs="Arial"/>
                <w:sz w:val="19"/>
                <w:szCs w:val="19"/>
              </w:rPr>
              <w:t xml:space="preserve">, овеянные легендами </w:t>
            </w:r>
            <w:r w:rsidRPr="008765E1">
              <w:rPr>
                <w:rFonts w:ascii="Arial" w:hAnsi="Arial" w:cs="Arial"/>
                <w:b/>
                <w:sz w:val="19"/>
                <w:szCs w:val="19"/>
              </w:rPr>
              <w:t>водопады «Мужские слезы» и «Девичьи слезы».</w:t>
            </w:r>
          </w:p>
        </w:tc>
      </w:tr>
      <w:tr w:rsidR="00A01AE0" w:rsidRPr="005217FE" w:rsidTr="00261349">
        <w:trPr>
          <w:trHeight w:val="849"/>
        </w:trPr>
        <w:tc>
          <w:tcPr>
            <w:tcW w:w="1128" w:type="dxa"/>
            <w:vAlign w:val="center"/>
          </w:tcPr>
          <w:p w:rsidR="00A01AE0" w:rsidRPr="00A12111" w:rsidRDefault="00A01AE0" w:rsidP="0052759C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A01AE0" w:rsidRPr="00A12111" w:rsidRDefault="00A01AE0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A01AE0" w:rsidRDefault="00A01AE0" w:rsidP="00A01AE0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Поездка на внедорожниках на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Гегский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водопад. </w:t>
            </w:r>
          </w:p>
          <w:p w:rsidR="00A01AE0" w:rsidRDefault="00A01AE0" w:rsidP="00A01AE0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A01AE0">
              <w:rPr>
                <w:rFonts w:ascii="Arial" w:hAnsi="Arial" w:cs="Arial"/>
                <w:b/>
                <w:sz w:val="19"/>
                <w:szCs w:val="19"/>
              </w:rPr>
              <w:t>Гегский</w:t>
            </w:r>
            <w:proofErr w:type="spellEnd"/>
            <w:r w:rsidRPr="00A01AE0">
              <w:rPr>
                <w:rFonts w:ascii="Arial" w:hAnsi="Arial" w:cs="Arial"/>
                <w:b/>
                <w:sz w:val="19"/>
                <w:szCs w:val="19"/>
              </w:rPr>
              <w:t xml:space="preserve"> водопад</w:t>
            </w:r>
            <w:r w:rsidRPr="00A01AE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-</w:t>
            </w:r>
            <w:r w:rsidRPr="00A01AE0">
              <w:rPr>
                <w:rFonts w:ascii="Arial" w:hAnsi="Arial" w:cs="Arial"/>
                <w:sz w:val="19"/>
                <w:szCs w:val="19"/>
              </w:rPr>
              <w:t xml:space="preserve"> одна из главных природных достопримечательностей Абхазии, привлекающая туристов своей мощью и красотой.</w:t>
            </w:r>
          </w:p>
        </w:tc>
      </w:tr>
      <w:tr w:rsidR="00AF174C" w:rsidRPr="005217FE" w:rsidTr="00261349">
        <w:trPr>
          <w:trHeight w:val="549"/>
        </w:trPr>
        <w:tc>
          <w:tcPr>
            <w:tcW w:w="1128" w:type="dxa"/>
            <w:vAlign w:val="center"/>
          </w:tcPr>
          <w:p w:rsidR="00AF174C" w:rsidRPr="00A12111" w:rsidRDefault="00AF174C" w:rsidP="0052759C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AF174C" w:rsidRPr="00A12111" w:rsidRDefault="00AF174C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AF174C" w:rsidRDefault="00AF174C" w:rsidP="00552B94">
            <w:pPr>
              <w:tabs>
                <w:tab w:val="num" w:pos="406"/>
              </w:tabs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По дороге посещаем </w:t>
            </w:r>
            <w:r w:rsidRPr="00AF174C">
              <w:rPr>
                <w:rFonts w:ascii="Arial" w:hAnsi="Arial" w:cs="Arial"/>
                <w:b/>
                <w:sz w:val="19"/>
                <w:szCs w:val="19"/>
              </w:rPr>
              <w:t>эко-ферму с дегустацией местных продуктов: мед, сыр, вино</w:t>
            </w:r>
            <w:proofErr w:type="gramStart"/>
            <w:r w:rsidRPr="00AF174C">
              <w:rPr>
                <w:rFonts w:ascii="Arial" w:hAnsi="Arial" w:cs="Arial"/>
                <w:b/>
                <w:sz w:val="19"/>
                <w:szCs w:val="19"/>
              </w:rPr>
              <w:t>…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F174C">
              <w:rPr>
                <w:rFonts w:ascii="Arial" w:hAnsi="Arial" w:cs="Arial"/>
                <w:sz w:val="19"/>
                <w:szCs w:val="19"/>
              </w:rPr>
              <w:t>В</w:t>
            </w:r>
            <w:proofErr w:type="gramEnd"/>
            <w:r w:rsidRPr="00AF174C">
              <w:rPr>
                <w:rFonts w:ascii="Arial" w:hAnsi="Arial" w:cs="Arial"/>
                <w:sz w:val="19"/>
                <w:szCs w:val="19"/>
              </w:rPr>
              <w:t xml:space="preserve">се при желании можно купить. </w:t>
            </w:r>
            <w:r w:rsidR="00552B94">
              <w:rPr>
                <w:rFonts w:ascii="Arial" w:hAnsi="Arial" w:cs="Arial"/>
                <w:sz w:val="19"/>
                <w:szCs w:val="19"/>
              </w:rPr>
              <w:t>Желающие смогут</w:t>
            </w:r>
            <w:r>
              <w:rPr>
                <w:rFonts w:ascii="Arial" w:hAnsi="Arial" w:cs="Arial"/>
                <w:sz w:val="19"/>
                <w:szCs w:val="19"/>
              </w:rPr>
              <w:t xml:space="preserve"> прокатиться на </w:t>
            </w:r>
            <w:r w:rsidRPr="00AF174C">
              <w:rPr>
                <w:rFonts w:ascii="Arial" w:hAnsi="Arial" w:cs="Arial"/>
                <w:sz w:val="19"/>
                <w:szCs w:val="19"/>
              </w:rPr>
              <w:t>«</w:t>
            </w:r>
            <w:proofErr w:type="spellStart"/>
            <w:r w:rsidRPr="00AF174C">
              <w:rPr>
                <w:rFonts w:ascii="Arial" w:hAnsi="Arial" w:cs="Arial"/>
                <w:sz w:val="19"/>
                <w:szCs w:val="19"/>
              </w:rPr>
              <w:t>Тарзанк</w:t>
            </w:r>
            <w:r>
              <w:rPr>
                <w:rFonts w:ascii="Arial" w:hAnsi="Arial" w:cs="Arial"/>
                <w:sz w:val="19"/>
                <w:szCs w:val="19"/>
              </w:rPr>
              <w:t>е</w:t>
            </w:r>
            <w:proofErr w:type="spellEnd"/>
            <w:r w:rsidRPr="00AF174C">
              <w:rPr>
                <w:rFonts w:ascii="Arial" w:hAnsi="Arial" w:cs="Arial"/>
                <w:sz w:val="19"/>
                <w:szCs w:val="19"/>
              </w:rPr>
              <w:t>»</w:t>
            </w:r>
            <w:r>
              <w:rPr>
                <w:rFonts w:ascii="Arial" w:hAnsi="Arial" w:cs="Arial"/>
                <w:sz w:val="19"/>
                <w:szCs w:val="19"/>
              </w:rPr>
              <w:t xml:space="preserve"> над рекой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Бзыбь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380B98" w:rsidRPr="000F4032">
              <w:rPr>
                <w:rStyle w:val="s10"/>
                <w:rFonts w:ascii="Times New Roman" w:hAnsi="Times New Roman"/>
                <w:color w:val="000000"/>
                <w:sz w:val="20"/>
                <w:szCs w:val="20"/>
              </w:rPr>
              <w:t>~</w:t>
            </w:r>
            <w:r>
              <w:rPr>
                <w:rFonts w:ascii="Arial" w:hAnsi="Arial" w:cs="Arial"/>
                <w:sz w:val="19"/>
                <w:szCs w:val="19"/>
              </w:rPr>
              <w:t>1000 руб.)</w:t>
            </w:r>
          </w:p>
        </w:tc>
      </w:tr>
      <w:tr w:rsidR="001049B6" w:rsidRPr="005217FE" w:rsidTr="00261349">
        <w:trPr>
          <w:trHeight w:val="840"/>
        </w:trPr>
        <w:tc>
          <w:tcPr>
            <w:tcW w:w="1128" w:type="dxa"/>
            <w:vAlign w:val="center"/>
          </w:tcPr>
          <w:p w:rsidR="001049B6" w:rsidRPr="00A12111" w:rsidRDefault="001049B6" w:rsidP="0052759C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1049B6" w:rsidRPr="00A12111" w:rsidRDefault="001049B6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1049B6" w:rsidRDefault="00EF3122" w:rsidP="001049B6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9F3014">
              <w:rPr>
                <w:rFonts w:ascii="Arial" w:hAnsi="Arial" w:cs="Arial"/>
                <w:bCs/>
                <w:sz w:val="19"/>
                <w:szCs w:val="19"/>
              </w:rPr>
              <w:t>Обед в кафе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EB01CD">
              <w:rPr>
                <w:rFonts w:ascii="Arial" w:hAnsi="Arial" w:cs="Arial"/>
                <w:b/>
                <w:bCs/>
                <w:sz w:val="19"/>
                <w:szCs w:val="19"/>
              </w:rPr>
              <w:t>Абхазский двор</w:t>
            </w:r>
            <w:r w:rsidRPr="009F3014">
              <w:rPr>
                <w:rFonts w:ascii="Arial" w:hAnsi="Arial" w:cs="Arial"/>
                <w:bCs/>
                <w:sz w:val="19"/>
                <w:szCs w:val="19"/>
              </w:rPr>
              <w:t xml:space="preserve"> (доп. плат</w:t>
            </w:r>
            <w:r>
              <w:rPr>
                <w:rFonts w:ascii="Arial" w:hAnsi="Arial" w:cs="Arial"/>
                <w:bCs/>
                <w:sz w:val="19"/>
                <w:szCs w:val="19"/>
              </w:rPr>
              <w:t>а</w:t>
            </w:r>
            <w:r w:rsidRPr="009F3014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  <w:p w:rsidR="00AF174C" w:rsidRPr="00A12111" w:rsidRDefault="00AF174C" w:rsidP="00AF174C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Здесь можно отведать </w:t>
            </w:r>
            <w:r w:rsidRPr="00AF174C">
              <w:rPr>
                <w:rFonts w:ascii="Arial" w:hAnsi="Arial" w:cs="Arial"/>
                <w:b/>
                <w:bCs/>
                <w:sz w:val="19"/>
                <w:szCs w:val="19"/>
              </w:rPr>
              <w:t>традиционны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е</w:t>
            </w:r>
            <w:r w:rsidRPr="00AF174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абхазски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е</w:t>
            </w:r>
            <w:r w:rsidRPr="00AF174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угощени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я, прогуляться по знаменитому стеклянному мосту.</w:t>
            </w:r>
          </w:p>
        </w:tc>
      </w:tr>
      <w:tr w:rsidR="0079013E" w:rsidRPr="005217FE" w:rsidTr="00261349">
        <w:trPr>
          <w:trHeight w:val="555"/>
        </w:trPr>
        <w:tc>
          <w:tcPr>
            <w:tcW w:w="1128" w:type="dxa"/>
            <w:vAlign w:val="center"/>
          </w:tcPr>
          <w:p w:rsidR="0079013E" w:rsidRPr="00A12111" w:rsidRDefault="0079013E" w:rsidP="0052759C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9013E" w:rsidRPr="00A12111" w:rsidRDefault="0079013E" w:rsidP="008E5AC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441468" w:rsidRPr="00441468" w:rsidRDefault="0079013E" w:rsidP="008D2C31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095ACF">
              <w:rPr>
                <w:rFonts w:ascii="Arial" w:hAnsi="Arial" w:cs="Arial"/>
                <w:sz w:val="19"/>
                <w:szCs w:val="19"/>
              </w:rPr>
              <w:t>Возвращение в отель.</w:t>
            </w:r>
          </w:p>
          <w:p w:rsidR="0079013E" w:rsidRDefault="0079013E" w:rsidP="008D2C31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02094">
              <w:rPr>
                <w:rFonts w:ascii="Arial" w:hAnsi="Arial" w:cs="Arial"/>
                <w:bCs/>
                <w:sz w:val="19"/>
                <w:szCs w:val="19"/>
              </w:rPr>
              <w:t xml:space="preserve">Ужин </w:t>
            </w:r>
            <w:r w:rsidR="008D2C31">
              <w:rPr>
                <w:rFonts w:ascii="Arial" w:hAnsi="Arial" w:cs="Arial"/>
                <w:bCs/>
                <w:sz w:val="19"/>
                <w:szCs w:val="19"/>
              </w:rPr>
              <w:t>самостоятельно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за </w:t>
            </w:r>
            <w:proofErr w:type="spellStart"/>
            <w:r>
              <w:rPr>
                <w:rFonts w:ascii="Arial" w:hAnsi="Arial" w:cs="Arial"/>
                <w:bCs/>
                <w:sz w:val="19"/>
                <w:szCs w:val="19"/>
              </w:rPr>
              <w:t>доп</w:t>
            </w:r>
            <w:proofErr w:type="gramStart"/>
            <w:r>
              <w:rPr>
                <w:rFonts w:ascii="Arial" w:hAnsi="Arial" w:cs="Arial"/>
                <w:bCs/>
                <w:sz w:val="19"/>
                <w:szCs w:val="19"/>
              </w:rPr>
              <w:t>.п</w:t>
            </w:r>
            <w:proofErr w:type="gramEnd"/>
            <w:r>
              <w:rPr>
                <w:rFonts w:ascii="Arial" w:hAnsi="Arial" w:cs="Arial"/>
                <w:bCs/>
                <w:sz w:val="19"/>
                <w:szCs w:val="19"/>
              </w:rPr>
              <w:t>лату</w:t>
            </w:r>
            <w:proofErr w:type="spellEnd"/>
            <w:r w:rsidRPr="00A02094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Свободное время, отдых.</w:t>
            </w:r>
          </w:p>
          <w:p w:rsidR="00261349" w:rsidRDefault="00261349" w:rsidP="008D2C31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79013E" w:rsidRPr="005217FE" w:rsidTr="00261349">
        <w:trPr>
          <w:trHeight w:val="359"/>
        </w:trPr>
        <w:tc>
          <w:tcPr>
            <w:tcW w:w="10598" w:type="dxa"/>
            <w:gridSpan w:val="3"/>
            <w:shd w:val="clear" w:color="auto" w:fill="B8CCE4" w:themeFill="accent1" w:themeFillTint="66"/>
            <w:vAlign w:val="center"/>
          </w:tcPr>
          <w:p w:rsidR="0079013E" w:rsidRPr="00A12111" w:rsidRDefault="0079013E" w:rsidP="00A873C8">
            <w:pPr>
              <w:tabs>
                <w:tab w:val="num" w:pos="406"/>
              </w:tabs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lastRenderedPageBreak/>
              <w:t>3 ДЕНЬ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9013E" w:rsidRPr="005217FE" w:rsidTr="00261349">
        <w:trPr>
          <w:trHeight w:val="537"/>
        </w:trPr>
        <w:tc>
          <w:tcPr>
            <w:tcW w:w="1128" w:type="dxa"/>
            <w:vAlign w:val="center"/>
          </w:tcPr>
          <w:p w:rsidR="0079013E" w:rsidRPr="00A12111" w:rsidRDefault="008D2C31" w:rsidP="00A02094">
            <w:pPr>
              <w:pStyle w:val="p9"/>
              <w:spacing w:before="0" w:beforeAutospacing="0" w:after="0" w:afterAutospacing="0" w:line="135" w:lineRule="atLeas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8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Pr="00A12111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36" w:type="dxa"/>
          </w:tcPr>
          <w:p w:rsidR="0079013E" w:rsidRPr="00A12111" w:rsidRDefault="0079013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9013E" w:rsidRPr="00A12111" w:rsidRDefault="0079013E" w:rsidP="002C68C6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Завтрак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в</w:t>
            </w:r>
            <w:r w:rsidRPr="00A12111">
              <w:rPr>
                <w:rFonts w:ascii="Arial" w:hAnsi="Arial" w:cs="Arial"/>
                <w:sz w:val="19"/>
                <w:szCs w:val="19"/>
              </w:rPr>
              <w:t xml:space="preserve"> отел</w:t>
            </w:r>
            <w:r>
              <w:rPr>
                <w:rFonts w:ascii="Arial" w:hAnsi="Arial" w:cs="Arial"/>
                <w:sz w:val="19"/>
                <w:szCs w:val="19"/>
              </w:rPr>
              <w:t>е</w:t>
            </w:r>
            <w:r w:rsidRPr="00A12111">
              <w:rPr>
                <w:rFonts w:ascii="Arial" w:hAnsi="Arial" w:cs="Arial"/>
                <w:sz w:val="19"/>
                <w:szCs w:val="19"/>
              </w:rPr>
              <w:t>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8D2C31" w:rsidRPr="005217FE" w:rsidTr="00261349">
        <w:trPr>
          <w:trHeight w:val="537"/>
        </w:trPr>
        <w:tc>
          <w:tcPr>
            <w:tcW w:w="1128" w:type="dxa"/>
            <w:vAlign w:val="center"/>
          </w:tcPr>
          <w:p w:rsidR="008D2C31" w:rsidRPr="00A12111" w:rsidRDefault="008D2C31" w:rsidP="002C68C6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1</w:t>
            </w:r>
            <w:r w:rsidR="002C68C6"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236" w:type="dxa"/>
          </w:tcPr>
          <w:p w:rsidR="008D2C31" w:rsidRPr="00A12111" w:rsidRDefault="008D2C31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D2C31" w:rsidRPr="00A12111" w:rsidRDefault="008D2C31" w:rsidP="00460D68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Освобождение номеров. </w:t>
            </w:r>
            <w:r w:rsidRPr="00456DBE">
              <w:rPr>
                <w:rFonts w:ascii="Arial" w:hAnsi="Arial" w:cs="Arial"/>
                <w:b/>
                <w:sz w:val="19"/>
                <w:szCs w:val="19"/>
              </w:rPr>
              <w:t xml:space="preserve">Экскурсия </w:t>
            </w:r>
            <w:r>
              <w:rPr>
                <w:rFonts w:ascii="Arial" w:hAnsi="Arial" w:cs="Arial"/>
                <w:b/>
                <w:sz w:val="19"/>
                <w:szCs w:val="19"/>
              </w:rPr>
              <w:t>в</w:t>
            </w:r>
            <w:r w:rsidRPr="00456DB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Пицунд</w:t>
            </w:r>
            <w:r w:rsidR="00460D68">
              <w:rPr>
                <w:rFonts w:ascii="Arial" w:hAnsi="Arial" w:cs="Arial"/>
                <w:b/>
                <w:sz w:val="19"/>
                <w:szCs w:val="19"/>
              </w:rPr>
              <w:t>у</w:t>
            </w:r>
            <w:r w:rsidR="0040792B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="0040792B" w:rsidRPr="008E015D">
              <w:rPr>
                <w:rFonts w:ascii="Arial" w:hAnsi="Arial" w:cs="Arial"/>
                <w:b/>
                <w:bCs/>
                <w:sz w:val="19"/>
                <w:szCs w:val="19"/>
              </w:rPr>
              <w:t>Там, где сосны встречаются с вечностью.</w:t>
            </w:r>
          </w:p>
        </w:tc>
      </w:tr>
      <w:tr w:rsidR="00456DBE" w:rsidRPr="005217FE" w:rsidTr="00261349">
        <w:trPr>
          <w:trHeight w:val="2428"/>
        </w:trPr>
        <w:tc>
          <w:tcPr>
            <w:tcW w:w="1128" w:type="dxa"/>
            <w:vAlign w:val="center"/>
          </w:tcPr>
          <w:p w:rsidR="00456DBE" w:rsidRPr="0040792B" w:rsidRDefault="00456DBE" w:rsidP="00766345">
            <w:pPr>
              <w:pStyle w:val="p9"/>
              <w:spacing w:before="0" w:beforeAutospacing="0" w:after="0" w:afterAutospacing="0" w:line="135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456DBE" w:rsidRPr="00A12111" w:rsidRDefault="00456DBE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8E015D" w:rsidRPr="0040792B" w:rsidRDefault="0040792B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Мы прогуляемся по </w:t>
            </w:r>
            <w:r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р</w:t>
            </w:r>
            <w:r w:rsidR="008E015D"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ощ</w:t>
            </w:r>
            <w:r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е</w:t>
            </w:r>
            <w:r w:rsidR="008E015D" w:rsidRPr="0040792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реликтовой сосны.</w:t>
            </w:r>
            <w:r w:rsidR="008E015D" w:rsidRPr="0040792B">
              <w:rPr>
                <w:rFonts w:ascii="Arial" w:hAnsi="Arial" w:cs="Arial"/>
                <w:bCs/>
                <w:sz w:val="19"/>
                <w:szCs w:val="19"/>
              </w:rPr>
              <w:t xml:space="preserve"> Прогулка среди вековых деревьев, чей целебный аромат смешивается с морским воздухом, создавая уникальный микроклимат.</w:t>
            </w:r>
          </w:p>
          <w:p w:rsidR="008E015D" w:rsidRPr="0040792B" w:rsidRDefault="008E015D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8E015D" w:rsidRDefault="008E015D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Отдых на пляже с самой чистой и прозрачной водой на побережье.</w:t>
            </w:r>
            <w:r w:rsidRPr="0040792B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40792B">
              <w:rPr>
                <w:rFonts w:ascii="Arial" w:hAnsi="Arial" w:cs="Arial"/>
                <w:bCs/>
                <w:sz w:val="19"/>
                <w:szCs w:val="19"/>
              </w:rPr>
              <w:t>Пицундская бухта - и</w:t>
            </w:r>
            <w:r w:rsidRPr="0040792B">
              <w:rPr>
                <w:rFonts w:ascii="Arial" w:hAnsi="Arial" w:cs="Arial"/>
                <w:bCs/>
                <w:sz w:val="19"/>
                <w:szCs w:val="19"/>
              </w:rPr>
              <w:t>деальное место, чтобы насладиться тишиной и кристальной гладью моря.</w:t>
            </w:r>
          </w:p>
          <w:p w:rsidR="002C68C6" w:rsidRPr="0040792B" w:rsidRDefault="002C68C6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40792B" w:rsidRDefault="008E015D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40792B">
              <w:rPr>
                <w:rFonts w:ascii="Arial" w:hAnsi="Arial" w:cs="Arial"/>
                <w:bCs/>
                <w:sz w:val="19"/>
                <w:szCs w:val="19"/>
              </w:rPr>
              <w:t xml:space="preserve">Посещение </w:t>
            </w:r>
            <w:r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Патриаршего собора X века</w:t>
            </w:r>
            <w:r w:rsidRPr="0040792B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40792B">
              <w:rPr>
                <w:rFonts w:ascii="Arial" w:hAnsi="Arial" w:cs="Arial"/>
                <w:bCs/>
                <w:sz w:val="19"/>
                <w:szCs w:val="19"/>
              </w:rPr>
              <w:t>-</w:t>
            </w:r>
            <w:r w:rsidRPr="0040792B">
              <w:rPr>
                <w:rFonts w:ascii="Arial" w:hAnsi="Arial" w:cs="Arial"/>
                <w:bCs/>
                <w:sz w:val="19"/>
                <w:szCs w:val="19"/>
              </w:rPr>
              <w:t xml:space="preserve"> единственного в Абхазии храма с органом и уникальными фресками.</w:t>
            </w:r>
          </w:p>
          <w:p w:rsidR="008E015D" w:rsidRPr="0040792B" w:rsidRDefault="008E015D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40792B">
              <w:rPr>
                <w:rFonts w:ascii="Arial" w:hAnsi="Arial" w:cs="Arial"/>
                <w:bCs/>
                <w:sz w:val="19"/>
                <w:szCs w:val="19"/>
              </w:rPr>
              <w:t xml:space="preserve">Экскурсия по </w:t>
            </w:r>
            <w:r w:rsidRPr="0040792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музею-заповеднику </w:t>
            </w:r>
            <w:r w:rsidR="0040792B"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«</w:t>
            </w:r>
            <w:proofErr w:type="gramStart"/>
            <w:r w:rsidR="0040792B"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Великий</w:t>
            </w:r>
            <w:proofErr w:type="gramEnd"/>
            <w:r w:rsidR="0040792B" w:rsidRPr="0040792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="0040792B"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Питиунт</w:t>
            </w:r>
            <w:proofErr w:type="spellEnd"/>
            <w:r w:rsidR="0040792B" w:rsidRPr="0040792B">
              <w:rPr>
                <w:rFonts w:ascii="Arial" w:hAnsi="Arial" w:cs="Arial"/>
                <w:b/>
                <w:bCs/>
                <w:sz w:val="19"/>
                <w:szCs w:val="19"/>
              </w:rPr>
              <w:t>»</w:t>
            </w:r>
            <w:r w:rsidR="0040792B" w:rsidRPr="0040792B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40792B">
              <w:rPr>
                <w:rFonts w:ascii="Arial" w:hAnsi="Arial" w:cs="Arial"/>
                <w:bCs/>
                <w:sz w:val="19"/>
                <w:szCs w:val="19"/>
              </w:rPr>
              <w:t>с осмотром руин античного города, римских мозаик и средневековых артефактов.</w:t>
            </w:r>
          </w:p>
          <w:p w:rsidR="008E015D" w:rsidRPr="0040792B" w:rsidRDefault="008E015D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DC5223" w:rsidRPr="00B60210" w:rsidRDefault="008E015D" w:rsidP="008E015D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40792B">
              <w:rPr>
                <w:rFonts w:ascii="Arial" w:hAnsi="Arial" w:cs="Arial"/>
                <w:bCs/>
                <w:sz w:val="19"/>
                <w:szCs w:val="19"/>
              </w:rPr>
              <w:t>Почувствуйте дух времени в городе, который древние греки называли «Сосновым».</w:t>
            </w:r>
          </w:p>
        </w:tc>
      </w:tr>
      <w:tr w:rsidR="007B372C" w:rsidRPr="005217FE" w:rsidTr="00261349">
        <w:trPr>
          <w:trHeight w:val="257"/>
        </w:trPr>
        <w:tc>
          <w:tcPr>
            <w:tcW w:w="1128" w:type="dxa"/>
            <w:vAlign w:val="center"/>
          </w:tcPr>
          <w:p w:rsidR="007B372C" w:rsidRPr="00A12111" w:rsidRDefault="007B372C" w:rsidP="00B60210">
            <w:pPr>
              <w:pStyle w:val="p9"/>
              <w:spacing w:before="0" w:beforeAutospacing="0" w:after="0" w:afterAutospacing="0" w:line="144" w:lineRule="atLeast"/>
              <w:jc w:val="center"/>
              <w:rPr>
                <w:rStyle w:val="s8"/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E115CA" w:rsidRDefault="007B372C" w:rsidP="00000297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1C1CB7">
              <w:rPr>
                <w:rFonts w:ascii="Arial" w:hAnsi="Arial" w:cs="Arial"/>
                <w:bCs/>
                <w:sz w:val="19"/>
                <w:szCs w:val="19"/>
              </w:rPr>
              <w:t xml:space="preserve">Обед в кафе </w:t>
            </w:r>
            <w:r w:rsidR="00CC2AB3">
              <w:rPr>
                <w:rFonts w:ascii="Arial" w:hAnsi="Arial" w:cs="Arial"/>
                <w:bCs/>
                <w:sz w:val="19"/>
                <w:szCs w:val="19"/>
              </w:rPr>
              <w:t xml:space="preserve">перед дальней дорогой </w:t>
            </w:r>
            <w:r w:rsidRPr="001C1CB7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по желанию </w:t>
            </w:r>
            <w:r w:rsidRPr="001C1CB7">
              <w:rPr>
                <w:rFonts w:ascii="Arial" w:hAnsi="Arial" w:cs="Arial"/>
                <w:bCs/>
                <w:sz w:val="19"/>
                <w:szCs w:val="19"/>
              </w:rPr>
              <w:t xml:space="preserve">за доп. плату). </w:t>
            </w:r>
          </w:p>
        </w:tc>
      </w:tr>
      <w:tr w:rsidR="007B372C" w:rsidRPr="005217FE" w:rsidTr="00261349">
        <w:trPr>
          <w:trHeight w:val="217"/>
        </w:trPr>
        <w:tc>
          <w:tcPr>
            <w:tcW w:w="1128" w:type="dxa"/>
            <w:vAlign w:val="center"/>
          </w:tcPr>
          <w:p w:rsidR="007B372C" w:rsidRPr="00A12111" w:rsidRDefault="007B372C" w:rsidP="00441468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  <w:r w:rsidR="00441468">
              <w:rPr>
                <w:rFonts w:ascii="Arial" w:hAnsi="Arial" w:cs="Arial"/>
                <w:b/>
                <w:bCs/>
                <w:sz w:val="19"/>
                <w:szCs w:val="19"/>
              </w:rPr>
              <w:t>6</w:t>
            </w: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="00441468">
              <w:rPr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A12111" w:rsidRDefault="007B372C" w:rsidP="00A02094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Отправление в Краснодар.</w:t>
            </w:r>
          </w:p>
        </w:tc>
      </w:tr>
      <w:tr w:rsidR="007B372C" w:rsidRPr="005217FE" w:rsidTr="00261349">
        <w:trPr>
          <w:trHeight w:val="160"/>
        </w:trPr>
        <w:tc>
          <w:tcPr>
            <w:tcW w:w="1128" w:type="dxa"/>
            <w:vAlign w:val="center"/>
          </w:tcPr>
          <w:p w:rsidR="007B372C" w:rsidRPr="00A12111" w:rsidRDefault="007B372C" w:rsidP="0044146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35D1B">
              <w:rPr>
                <w:rFonts w:ascii="Arial" w:hAnsi="Arial" w:cs="Arial"/>
                <w:b/>
                <w:bCs/>
                <w:sz w:val="19"/>
                <w:szCs w:val="19"/>
              </w:rPr>
              <w:t>0</w:t>
            </w:r>
            <w:r w:rsidR="00441468"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.</w:t>
            </w:r>
            <w:r w:rsidRPr="00835D1B">
              <w:rPr>
                <w:rFonts w:ascii="Arial" w:hAnsi="Arial" w:cs="Arial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236" w:type="dxa"/>
          </w:tcPr>
          <w:p w:rsidR="007B372C" w:rsidRPr="00A12111" w:rsidRDefault="007B372C" w:rsidP="00A020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234" w:type="dxa"/>
            <w:vAlign w:val="center"/>
          </w:tcPr>
          <w:p w:rsidR="007B372C" w:rsidRPr="00A12111" w:rsidRDefault="007B372C" w:rsidP="008D2C31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</w:rPr>
              <w:t>Прибытие группы</w:t>
            </w:r>
            <w:r w:rsidR="00092DC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(время указано ориентировочно)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:rsidR="00A12111" w:rsidRPr="00A12111" w:rsidRDefault="00A12111" w:rsidP="00F5098B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p w:rsidR="00346E0C" w:rsidRPr="00A12111" w:rsidRDefault="00A12111" w:rsidP="006101F3">
      <w:pPr>
        <w:pStyle w:val="a3"/>
        <w:ind w:right="-285"/>
        <w:jc w:val="center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  <w:r w:rsidRPr="00A12111"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О</w:t>
      </w:r>
      <w:r w:rsidR="00346E0C" w:rsidRPr="00A12111">
        <w:rPr>
          <w:rFonts w:ascii="Arial" w:hAnsi="Arial" w:cs="Arial"/>
          <w:b/>
          <w:bCs/>
          <w:color w:val="C00000"/>
          <w:sz w:val="19"/>
          <w:szCs w:val="19"/>
          <w:lang w:eastAsia="ru-RU"/>
        </w:rPr>
        <w:t>ОО ТК «СЕЛЕНА» оставляет за собой право изменять порядок и время проведения экскурсий, сохраняя программу в целом!</w:t>
      </w:r>
    </w:p>
    <w:p w:rsidR="00576F3D" w:rsidRDefault="00576F3D" w:rsidP="00F5098B">
      <w:pPr>
        <w:pStyle w:val="a3"/>
        <w:ind w:right="-285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p w:rsidR="00346E0C" w:rsidRPr="00A12111" w:rsidRDefault="00346E0C" w:rsidP="00CB6BEA">
      <w:pPr>
        <w:pStyle w:val="a3"/>
        <w:ind w:right="-285"/>
        <w:jc w:val="center"/>
        <w:rPr>
          <w:rFonts w:ascii="Arial" w:hAnsi="Arial" w:cs="Arial"/>
          <w:b/>
          <w:bCs/>
          <w:color w:val="C00000"/>
          <w:sz w:val="19"/>
          <w:szCs w:val="19"/>
          <w:lang w:eastAsia="ru-RU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5156"/>
        <w:gridCol w:w="5442"/>
      </w:tblGrid>
      <w:tr w:rsidR="00346E0C" w:rsidRPr="00A12111">
        <w:tc>
          <w:tcPr>
            <w:tcW w:w="5156" w:type="dxa"/>
            <w:shd w:val="clear" w:color="auto" w:fill="DBE5F1"/>
          </w:tcPr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В стоимость тура включено: </w:t>
            </w:r>
          </w:p>
          <w:p w:rsidR="00346E0C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транспортное обслуживание</w:t>
            </w:r>
            <w:r w:rsidR="005C4D8A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по программе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;</w:t>
            </w:r>
          </w:p>
          <w:p w:rsidR="00346E0C" w:rsidRPr="00A12111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экскурсионное обслуживание</w:t>
            </w:r>
            <w:r w:rsidR="00835D1B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по программе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;</w:t>
            </w:r>
          </w:p>
          <w:p w:rsidR="00346E0C" w:rsidRPr="00A12111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>проживание: 2-х местные номера Стандарт;</w:t>
            </w:r>
          </w:p>
          <w:p w:rsidR="00000297" w:rsidRDefault="00515456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000297">
              <w:rPr>
                <w:rFonts w:ascii="Arial" w:hAnsi="Arial" w:cs="Arial"/>
                <w:sz w:val="19"/>
                <w:szCs w:val="19"/>
                <w:lang w:eastAsia="ru-RU"/>
              </w:rPr>
              <w:t>питание: 2 завтрака</w:t>
            </w:r>
            <w:r w:rsidR="008D2C31">
              <w:rPr>
                <w:rFonts w:ascii="Arial" w:hAnsi="Arial" w:cs="Arial"/>
                <w:sz w:val="19"/>
                <w:szCs w:val="19"/>
                <w:lang w:eastAsia="ru-RU"/>
              </w:rPr>
              <w:t>;</w:t>
            </w:r>
          </w:p>
          <w:p w:rsidR="00346E0C" w:rsidRPr="00000297" w:rsidRDefault="00346E0C" w:rsidP="00BD493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000297">
              <w:rPr>
                <w:rFonts w:ascii="Arial" w:hAnsi="Arial" w:cs="Arial"/>
                <w:sz w:val="19"/>
                <w:szCs w:val="19"/>
                <w:lang w:eastAsia="ru-RU"/>
              </w:rPr>
              <w:t xml:space="preserve">страховка от </w:t>
            </w:r>
            <w:r w:rsidR="00A873C8">
              <w:rPr>
                <w:rFonts w:ascii="Arial" w:hAnsi="Arial" w:cs="Arial"/>
                <w:sz w:val="19"/>
                <w:szCs w:val="19"/>
                <w:lang w:eastAsia="ru-RU"/>
              </w:rPr>
              <w:t>НС</w:t>
            </w:r>
          </w:p>
          <w:p w:rsidR="00346E0C" w:rsidRPr="00A12111" w:rsidRDefault="00346E0C" w:rsidP="003E3303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365F91"/>
                <w:sz w:val="19"/>
                <w:szCs w:val="19"/>
                <w:shd w:val="clear" w:color="auto" w:fill="FFFFFF"/>
                <w:lang w:eastAsia="ru-RU"/>
              </w:rPr>
            </w:pPr>
          </w:p>
        </w:tc>
        <w:tc>
          <w:tcPr>
            <w:tcW w:w="5442" w:type="dxa"/>
            <w:shd w:val="clear" w:color="auto" w:fill="DBE5F1"/>
          </w:tcPr>
          <w:p w:rsidR="00346E0C" w:rsidRPr="00A12111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46E0C" w:rsidRPr="005A198E" w:rsidRDefault="00346E0C" w:rsidP="007E153F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5A198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Дополнительно оплачивается: </w:t>
            </w:r>
          </w:p>
          <w:p w:rsidR="00346E0C" w:rsidRPr="005A198E" w:rsidRDefault="00346E0C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  <w:lang w:eastAsia="ru-RU"/>
              </w:rPr>
            </w:pPr>
            <w:r w:rsidRPr="005A198E">
              <w:rPr>
                <w:rFonts w:ascii="Arial" w:hAnsi="Arial" w:cs="Arial"/>
                <w:sz w:val="19"/>
                <w:szCs w:val="19"/>
                <w:lang w:eastAsia="ru-RU"/>
              </w:rPr>
              <w:t>Дополнительное питание, сувениры, личные расходы.</w:t>
            </w:r>
          </w:p>
          <w:p w:rsidR="003E3303" w:rsidRDefault="003E3303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5A198E">
              <w:rPr>
                <w:rFonts w:ascii="Arial" w:hAnsi="Arial" w:cs="Arial"/>
                <w:sz w:val="19"/>
                <w:szCs w:val="19"/>
                <w:lang w:eastAsia="ru-RU"/>
              </w:rPr>
              <w:t>входные билеты на экскурсионные объекты:</w:t>
            </w:r>
          </w:p>
          <w:p w:rsidR="00DA5754" w:rsidRDefault="00DA5754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eastAsia="ru-RU"/>
              </w:rPr>
              <w:t>Апсны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eastAsia="ru-RU"/>
              </w:rPr>
              <w:t>-парк – 600</w:t>
            </w:r>
            <w:r>
              <w:rPr>
                <w:rFonts w:ascii="Arial" w:hAnsi="Arial" w:cs="Arial"/>
                <w:sz w:val="19"/>
                <w:szCs w:val="19"/>
                <w:lang w:val="en-US" w:eastAsia="ru-RU"/>
              </w:rPr>
              <w:t>/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300 руб.</w:t>
            </w:r>
          </w:p>
          <w:p w:rsidR="00CC2AB3" w:rsidRPr="005A198E" w:rsidRDefault="00CC2AB3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  <w:lang w:eastAsia="ru-RU"/>
              </w:rPr>
              <w:t xml:space="preserve">Абхазское застолье  - </w:t>
            </w:r>
            <w:r w:rsidRPr="00380B98">
              <w:rPr>
                <w:rFonts w:ascii="Arial" w:hAnsi="Arial" w:cs="Arial"/>
                <w:sz w:val="19"/>
                <w:szCs w:val="19"/>
                <w:lang w:eastAsia="ru-RU"/>
              </w:rPr>
              <w:t>2000</w:t>
            </w:r>
            <w:r w:rsidR="00F44E64" w:rsidRPr="00380B98">
              <w:rPr>
                <w:rFonts w:ascii="Arial" w:hAnsi="Arial" w:cs="Arial"/>
                <w:sz w:val="19"/>
                <w:szCs w:val="19"/>
                <w:lang w:val="en-US" w:eastAsia="ru-RU"/>
              </w:rPr>
              <w:t>/</w:t>
            </w:r>
            <w:r w:rsidR="00F44E64" w:rsidRPr="00380B98">
              <w:rPr>
                <w:rFonts w:ascii="Arial" w:hAnsi="Arial" w:cs="Arial"/>
                <w:sz w:val="19"/>
                <w:szCs w:val="19"/>
                <w:lang w:eastAsia="ru-RU"/>
              </w:rPr>
              <w:t>1000</w:t>
            </w:r>
            <w:r w:rsidRPr="00380B98">
              <w:rPr>
                <w:rFonts w:ascii="Arial" w:hAnsi="Arial" w:cs="Arial"/>
                <w:sz w:val="19"/>
                <w:szCs w:val="19"/>
                <w:lang w:eastAsia="ru-RU"/>
              </w:rPr>
              <w:t xml:space="preserve"> руб.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 xml:space="preserve"> </w:t>
            </w:r>
          </w:p>
          <w:p w:rsidR="00566307" w:rsidRDefault="00552B94" w:rsidP="003E330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  <w:lang w:eastAsia="ru-RU"/>
              </w:rPr>
              <w:t>Э</w:t>
            </w:r>
            <w:r w:rsidR="00566307" w:rsidRPr="005A198E">
              <w:rPr>
                <w:rFonts w:ascii="Arial" w:hAnsi="Arial" w:cs="Arial"/>
                <w:sz w:val="19"/>
                <w:szCs w:val="19"/>
                <w:lang w:eastAsia="ru-RU"/>
              </w:rPr>
              <w:t xml:space="preserve">кологический сбор Рица – </w:t>
            </w:r>
            <w:r w:rsidR="00DC5223">
              <w:rPr>
                <w:rFonts w:ascii="Arial" w:hAnsi="Arial" w:cs="Arial"/>
                <w:sz w:val="19"/>
                <w:szCs w:val="19"/>
                <w:lang w:eastAsia="ru-RU"/>
              </w:rPr>
              <w:t>10</w:t>
            </w:r>
            <w:r w:rsidR="00566307" w:rsidRPr="005A198E">
              <w:rPr>
                <w:rFonts w:ascii="Arial" w:hAnsi="Arial" w:cs="Arial"/>
                <w:sz w:val="19"/>
                <w:szCs w:val="19"/>
                <w:lang w:eastAsia="ru-RU"/>
              </w:rPr>
              <w:t>00 руб.</w:t>
            </w:r>
            <w:r w:rsidRPr="00552B94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r w:rsidR="00DC5223">
              <w:rPr>
                <w:rFonts w:ascii="Arial" w:hAnsi="Arial" w:cs="Arial"/>
                <w:sz w:val="19"/>
                <w:szCs w:val="19"/>
                <w:lang w:eastAsia="ru-RU"/>
              </w:rPr>
              <w:t>5</w:t>
            </w:r>
            <w:r>
              <w:rPr>
                <w:rFonts w:ascii="Arial" w:hAnsi="Arial" w:cs="Arial"/>
                <w:sz w:val="19"/>
                <w:szCs w:val="19"/>
                <w:lang w:eastAsia="ru-RU"/>
              </w:rPr>
              <w:t>00 руб. дети</w:t>
            </w:r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, до 7 лет б</w:t>
            </w:r>
            <w:r w:rsidR="00F44E64" w:rsidRPr="00F44E64">
              <w:rPr>
                <w:rFonts w:ascii="Arial" w:hAnsi="Arial" w:cs="Arial"/>
                <w:sz w:val="19"/>
                <w:szCs w:val="19"/>
                <w:lang w:eastAsia="ru-RU"/>
              </w:rPr>
              <w:t>/</w:t>
            </w:r>
            <w:proofErr w:type="gramStart"/>
            <w:r w:rsidR="00F44E64">
              <w:rPr>
                <w:rFonts w:ascii="Arial" w:hAnsi="Arial" w:cs="Arial"/>
                <w:sz w:val="19"/>
                <w:szCs w:val="19"/>
                <w:lang w:eastAsia="ru-RU"/>
              </w:rPr>
              <w:t>п</w:t>
            </w:r>
            <w:proofErr w:type="gramEnd"/>
          </w:p>
          <w:p w:rsidR="00456DBE" w:rsidRPr="00DC5223" w:rsidRDefault="000F690A" w:rsidP="00456DB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C5223">
              <w:rPr>
                <w:rFonts w:ascii="Arial" w:hAnsi="Arial" w:cs="Arial"/>
                <w:sz w:val="19"/>
                <w:szCs w:val="19"/>
                <w:lang w:eastAsia="ru-RU"/>
              </w:rPr>
              <w:t xml:space="preserve">внедорожники </w:t>
            </w:r>
            <w:r w:rsidR="00261349" w:rsidRPr="000F4032">
              <w:rPr>
                <w:rStyle w:val="s10"/>
                <w:rFonts w:ascii="Times New Roman" w:hAnsi="Times New Roman"/>
                <w:color w:val="000000"/>
                <w:sz w:val="20"/>
                <w:szCs w:val="20"/>
              </w:rPr>
              <w:t>~</w:t>
            </w:r>
            <w:r w:rsidR="00DC5223" w:rsidRPr="00DC5223">
              <w:rPr>
                <w:rFonts w:ascii="Arial" w:hAnsi="Arial" w:cs="Arial"/>
                <w:sz w:val="19"/>
                <w:szCs w:val="19"/>
                <w:lang w:eastAsia="ru-RU"/>
              </w:rPr>
              <w:t>1000 руб.</w:t>
            </w:r>
          </w:p>
          <w:p w:rsidR="000F690A" w:rsidRPr="002C68C6" w:rsidRDefault="000F690A" w:rsidP="00456DB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2C68C6">
              <w:rPr>
                <w:rFonts w:ascii="Arial" w:hAnsi="Arial" w:cs="Arial"/>
                <w:sz w:val="19"/>
                <w:szCs w:val="19"/>
                <w:lang w:eastAsia="ru-RU"/>
              </w:rPr>
              <w:t>Пицунда</w:t>
            </w:r>
            <w:r w:rsidR="002C68C6" w:rsidRPr="002C68C6">
              <w:rPr>
                <w:rFonts w:ascii="Arial" w:hAnsi="Arial" w:cs="Arial"/>
                <w:sz w:val="19"/>
                <w:szCs w:val="19"/>
                <w:lang w:eastAsia="ru-RU"/>
              </w:rPr>
              <w:t xml:space="preserve"> – экологический сбор 80 руб.</w:t>
            </w:r>
          </w:p>
          <w:p w:rsidR="002C68C6" w:rsidRPr="002C68C6" w:rsidRDefault="002C68C6" w:rsidP="00456DB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2C68C6">
              <w:rPr>
                <w:rFonts w:ascii="Arial" w:hAnsi="Arial" w:cs="Arial"/>
                <w:sz w:val="19"/>
                <w:szCs w:val="19"/>
                <w:lang w:eastAsia="ru-RU"/>
              </w:rPr>
              <w:t xml:space="preserve">Музей-заповедник – 400 руб. </w:t>
            </w:r>
          </w:p>
          <w:p w:rsidR="00F5383A" w:rsidRPr="005A198E" w:rsidRDefault="00F5383A" w:rsidP="00F5383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  <w:p w:rsidR="00F5383A" w:rsidRPr="00456DBE" w:rsidRDefault="00E115CA" w:rsidP="00F5383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</w:pPr>
            <w:r w:rsidRPr="00456DBE"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  <w:t>*</w:t>
            </w:r>
            <w:r w:rsidR="00F5383A" w:rsidRPr="00456DBE">
              <w:rPr>
                <w:rFonts w:ascii="Arial" w:hAnsi="Arial" w:cs="Arial"/>
                <w:i/>
                <w:color w:val="FF0000"/>
                <w:sz w:val="19"/>
                <w:szCs w:val="19"/>
                <w:lang w:eastAsia="ru-RU"/>
              </w:rPr>
              <w:t xml:space="preserve">Стоимость входных билетов может меняться! </w:t>
            </w:r>
          </w:p>
          <w:p w:rsidR="003E3303" w:rsidRPr="00BD493E" w:rsidRDefault="003E3303" w:rsidP="00CF7CB7">
            <w:pPr>
              <w:spacing w:after="0" w:line="240" w:lineRule="auto"/>
              <w:ind w:left="360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  <w:p w:rsidR="003E3303" w:rsidRPr="00A12111" w:rsidRDefault="003E3303" w:rsidP="00906ADC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  <w:lang w:eastAsia="ru-RU"/>
              </w:rPr>
            </w:pPr>
          </w:p>
        </w:tc>
      </w:tr>
      <w:tr w:rsidR="00346E0C" w:rsidRPr="00A12111">
        <w:tc>
          <w:tcPr>
            <w:tcW w:w="10598" w:type="dxa"/>
            <w:gridSpan w:val="2"/>
            <w:shd w:val="clear" w:color="auto" w:fill="DBE5F1"/>
          </w:tcPr>
          <w:p w:rsidR="00346E0C" w:rsidRPr="00F5383A" w:rsidRDefault="00346E0C" w:rsidP="0056630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A1211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Туристам необходимо иметь с собой:</w:t>
            </w:r>
            <w:r w:rsidRPr="00A12111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паспорт/свид</w:t>
            </w:r>
            <w:r w:rsidR="00F5383A">
              <w:rPr>
                <w:rFonts w:ascii="Arial" w:hAnsi="Arial" w:cs="Arial"/>
                <w:sz w:val="19"/>
                <w:szCs w:val="19"/>
                <w:lang w:eastAsia="ru-RU"/>
              </w:rPr>
              <w:t>етельство о рождении, полис ОМС</w:t>
            </w:r>
            <w:r w:rsidR="00566307">
              <w:rPr>
                <w:rFonts w:ascii="Arial" w:hAnsi="Arial" w:cs="Arial"/>
                <w:sz w:val="19"/>
                <w:szCs w:val="19"/>
                <w:lang w:eastAsia="ru-RU"/>
              </w:rPr>
              <w:t>.</w:t>
            </w:r>
          </w:p>
        </w:tc>
      </w:tr>
    </w:tbl>
    <w:p w:rsidR="00576F3D" w:rsidRDefault="00576F3D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CF7CB7" w:rsidRDefault="00CF7CB7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28376C" w:rsidRDefault="0028376C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8765E1" w:rsidRDefault="008765E1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8765E1" w:rsidRDefault="008765E1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576F3D" w:rsidRDefault="00576F3D" w:rsidP="00F5098B">
      <w:pPr>
        <w:tabs>
          <w:tab w:val="center" w:pos="4677"/>
          <w:tab w:val="right" w:pos="9639"/>
        </w:tabs>
        <w:spacing w:after="0" w:line="240" w:lineRule="auto"/>
        <w:jc w:val="both"/>
        <w:rPr>
          <w:color w:val="244061"/>
        </w:rPr>
      </w:pPr>
    </w:p>
    <w:p w:rsidR="00346E0C" w:rsidRPr="004B3CD9" w:rsidRDefault="00346E0C" w:rsidP="00C56660"/>
    <w:sectPr w:rsidR="00346E0C" w:rsidRPr="004B3CD9" w:rsidSect="00BD52B3">
      <w:footerReference w:type="default" r:id="rId10"/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2A" w:rsidRDefault="0008302A" w:rsidP="006F33A5">
      <w:pPr>
        <w:spacing w:after="0" w:line="240" w:lineRule="auto"/>
      </w:pPr>
      <w:r>
        <w:separator/>
      </w:r>
    </w:p>
  </w:endnote>
  <w:endnote w:type="continuationSeparator" w:id="0">
    <w:p w:rsidR="0008302A" w:rsidRDefault="0008302A" w:rsidP="006F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F3" w:rsidRPr="00CA6116" w:rsidRDefault="00181CF3" w:rsidP="006F33A5">
    <w:pPr>
      <w:tabs>
        <w:tab w:val="center" w:pos="4677"/>
        <w:tab w:val="right" w:pos="9639"/>
      </w:tabs>
      <w:spacing w:after="0" w:line="240" w:lineRule="auto"/>
      <w:jc w:val="both"/>
      <w:rPr>
        <w:color w:val="244061"/>
      </w:rPr>
    </w:pPr>
    <w:r w:rsidRPr="00C56660">
      <w:rPr>
        <w:color w:val="244061"/>
      </w:rPr>
      <w:t>ООО Туристическая компания «СЕЛЕНА»</w:t>
    </w:r>
  </w:p>
  <w:p w:rsidR="00181CF3" w:rsidRPr="00A873C8" w:rsidRDefault="0008302A" w:rsidP="00A873C8">
    <w:pPr>
      <w:tabs>
        <w:tab w:val="center" w:pos="5244"/>
      </w:tabs>
      <w:spacing w:after="0" w:line="240" w:lineRule="auto"/>
      <w:jc w:val="both"/>
      <w:rPr>
        <w:rFonts w:ascii="Century Gothic" w:hAnsi="Century Gothic" w:cs="Century Gothic"/>
        <w:color w:val="943634"/>
      </w:rPr>
    </w:pPr>
    <w:hyperlink r:id="rId1" w:history="1">
      <w:r w:rsidR="00181CF3" w:rsidRPr="00CA6116">
        <w:rPr>
          <w:color w:val="244061"/>
          <w:lang w:val="en-US"/>
        </w:rPr>
        <w:t>info</w:t>
      </w:r>
      <w:r w:rsidR="00181CF3" w:rsidRPr="00FB5CAC">
        <w:rPr>
          <w:color w:val="244061"/>
        </w:rPr>
        <w:t>@</w:t>
      </w:r>
      <w:r w:rsidR="00181CF3" w:rsidRPr="00CA6116">
        <w:rPr>
          <w:color w:val="244061"/>
          <w:lang w:val="en-US"/>
        </w:rPr>
        <w:t>selena</w:t>
      </w:r>
      <w:r w:rsidR="00181CF3" w:rsidRPr="00FB5CAC">
        <w:rPr>
          <w:color w:val="244061"/>
        </w:rPr>
        <w:t>-</w:t>
      </w:r>
      <w:r w:rsidR="00181CF3" w:rsidRPr="00CA6116">
        <w:rPr>
          <w:color w:val="244061"/>
          <w:lang w:val="en-US"/>
        </w:rPr>
        <w:t>travel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ru</w:t>
      </w:r>
    </w:hyperlink>
    <w:r w:rsidR="00181CF3" w:rsidRPr="00FB5CAC">
      <w:rPr>
        <w:color w:val="244061"/>
      </w:rPr>
      <w:t xml:space="preserve"> | </w:t>
    </w:r>
    <w:hyperlink r:id="rId2" w:history="1">
      <w:r w:rsidR="00181CF3" w:rsidRPr="00CA6116">
        <w:rPr>
          <w:color w:val="244061"/>
          <w:lang w:val="en-US"/>
        </w:rPr>
        <w:t>www</w:t>
      </w:r>
      <w:r w:rsidR="00181CF3" w:rsidRPr="00FB5CAC">
        <w:rPr>
          <w:color w:val="244061"/>
        </w:rPr>
        <w:t>.</w:t>
      </w:r>
      <w:r w:rsidR="00181CF3" w:rsidRPr="00CA6116">
        <w:rPr>
          <w:color w:val="244061"/>
          <w:lang w:val="en-US"/>
        </w:rPr>
        <w:t>selena</w:t>
      </w:r>
      <w:r w:rsidR="00181CF3" w:rsidRPr="00FB5CAC">
        <w:rPr>
          <w:color w:val="244061"/>
        </w:rPr>
        <w:t>-</w:t>
      </w:r>
      <w:r w:rsidR="00181CF3" w:rsidRPr="00CA6116">
        <w:rPr>
          <w:color w:val="244061"/>
          <w:lang w:val="en-US"/>
        </w:rPr>
        <w:t>travel</w:t>
      </w:r>
      <w:r w:rsidR="00181CF3" w:rsidRPr="00FB5CAC">
        <w:rPr>
          <w:color w:val="244061"/>
        </w:rPr>
        <w:t>.</w:t>
      </w:r>
      <w:proofErr w:type="spellStart"/>
      <w:r w:rsidR="00181CF3" w:rsidRPr="00CA6116">
        <w:rPr>
          <w:color w:val="244061"/>
          <w:lang w:val="en-US"/>
        </w:rPr>
        <w:t>ru</w:t>
      </w:r>
      <w:proofErr w:type="spellEnd"/>
    </w:hyperlink>
    <w:r w:rsidR="00A873C8" w:rsidRPr="00A873C8">
      <w:rPr>
        <w:color w:val="244061"/>
      </w:rPr>
      <w:tab/>
    </w:r>
    <w:r w:rsidR="00A873C8">
      <w:rPr>
        <w:color w:val="244061"/>
      </w:rPr>
      <w:t xml:space="preserve">                                                          </w:t>
    </w:r>
    <w:r w:rsidR="00A873C8" w:rsidRPr="000710BC">
      <w:rPr>
        <w:rFonts w:ascii="Arial" w:hAnsi="Arial" w:cs="Arial"/>
        <w:b/>
        <w:color w:val="244061"/>
        <w:sz w:val="18"/>
      </w:rPr>
      <w:t xml:space="preserve">+7 988 387 81 </w:t>
    </w:r>
    <w:proofErr w:type="gramStart"/>
    <w:r w:rsidR="00A873C8" w:rsidRPr="000710BC">
      <w:rPr>
        <w:rFonts w:ascii="Arial" w:hAnsi="Arial" w:cs="Arial"/>
        <w:b/>
        <w:color w:val="244061"/>
        <w:sz w:val="18"/>
      </w:rPr>
      <w:t>27  +</w:t>
    </w:r>
    <w:proofErr w:type="gramEnd"/>
    <w:r w:rsidR="00A873C8" w:rsidRPr="000710BC">
      <w:rPr>
        <w:rFonts w:ascii="Arial" w:hAnsi="Arial" w:cs="Arial"/>
        <w:b/>
        <w:color w:val="244061"/>
        <w:sz w:val="18"/>
      </w:rPr>
      <w:t>7 </w:t>
    </w:r>
    <w:r w:rsidR="00A873C8" w:rsidRPr="00A873C8">
      <w:rPr>
        <w:rFonts w:ascii="Arial" w:hAnsi="Arial" w:cs="Arial"/>
        <w:b/>
        <w:color w:val="244061"/>
        <w:sz w:val="18"/>
      </w:rPr>
      <w:t>98</w:t>
    </w:r>
    <w:r w:rsidR="00A873C8" w:rsidRPr="000710BC">
      <w:rPr>
        <w:rFonts w:ascii="Arial" w:hAnsi="Arial" w:cs="Arial"/>
        <w:b/>
        <w:color w:val="244061"/>
        <w:sz w:val="18"/>
      </w:rPr>
      <w:t>9 837 00 68</w:t>
    </w:r>
  </w:p>
  <w:p w:rsidR="00181CF3" w:rsidRPr="00F5098B" w:rsidRDefault="00181CF3" w:rsidP="006F33A5">
    <w:pPr>
      <w:spacing w:after="0" w:line="240" w:lineRule="auto"/>
      <w:rPr>
        <w:rFonts w:ascii="Arial" w:hAnsi="Arial" w:cs="Arial"/>
        <w:color w:val="365F91"/>
        <w:sz w:val="14"/>
        <w:szCs w:val="14"/>
        <w:shd w:val="clear" w:color="auto" w:fill="FFFFFF"/>
        <w:lang w:eastAsia="ru-RU"/>
      </w:rPr>
    </w:pPr>
    <w:r w:rsidRPr="00F5098B">
      <w:rPr>
        <w:rFonts w:ascii="Century Gothic" w:hAnsi="Century Gothic" w:cs="Century Gothic"/>
        <w:color w:val="943634"/>
        <w:sz w:val="20"/>
        <w:szCs w:val="20"/>
        <w:lang w:val="en-US"/>
      </w:rPr>
      <w:t xml:space="preserve">+7 861 233 74 00 | 235 85 65 | </w:t>
    </w:r>
  </w:p>
  <w:p w:rsidR="00181CF3" w:rsidRDefault="00181C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2A" w:rsidRDefault="0008302A" w:rsidP="006F33A5">
      <w:pPr>
        <w:spacing w:after="0" w:line="240" w:lineRule="auto"/>
      </w:pPr>
      <w:r>
        <w:separator/>
      </w:r>
    </w:p>
  </w:footnote>
  <w:footnote w:type="continuationSeparator" w:id="0">
    <w:p w:rsidR="0008302A" w:rsidRDefault="0008302A" w:rsidP="006F3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00297"/>
    <w:rsid w:val="00001F42"/>
    <w:rsid w:val="00007D8A"/>
    <w:rsid w:val="00023693"/>
    <w:rsid w:val="00027739"/>
    <w:rsid w:val="00040A29"/>
    <w:rsid w:val="000422E2"/>
    <w:rsid w:val="000638B7"/>
    <w:rsid w:val="000671BB"/>
    <w:rsid w:val="000751FF"/>
    <w:rsid w:val="00075DB7"/>
    <w:rsid w:val="0008302A"/>
    <w:rsid w:val="00092DCD"/>
    <w:rsid w:val="00095ACF"/>
    <w:rsid w:val="00097023"/>
    <w:rsid w:val="000A3471"/>
    <w:rsid w:val="000B27C2"/>
    <w:rsid w:val="000D632D"/>
    <w:rsid w:val="000F3127"/>
    <w:rsid w:val="000F4C0A"/>
    <w:rsid w:val="000F690A"/>
    <w:rsid w:val="000F69C8"/>
    <w:rsid w:val="00100432"/>
    <w:rsid w:val="00101C3F"/>
    <w:rsid w:val="001049B6"/>
    <w:rsid w:val="00104B1B"/>
    <w:rsid w:val="00105F4B"/>
    <w:rsid w:val="00113099"/>
    <w:rsid w:val="001239DF"/>
    <w:rsid w:val="00135A46"/>
    <w:rsid w:val="0016340D"/>
    <w:rsid w:val="001746C4"/>
    <w:rsid w:val="00181CF3"/>
    <w:rsid w:val="001865AB"/>
    <w:rsid w:val="001951C4"/>
    <w:rsid w:val="001A278C"/>
    <w:rsid w:val="001B705E"/>
    <w:rsid w:val="001B7181"/>
    <w:rsid w:val="001C1CB7"/>
    <w:rsid w:val="002263C0"/>
    <w:rsid w:val="00231D90"/>
    <w:rsid w:val="002433DD"/>
    <w:rsid w:val="002475E5"/>
    <w:rsid w:val="00261349"/>
    <w:rsid w:val="0028376C"/>
    <w:rsid w:val="002B317C"/>
    <w:rsid w:val="002C68C6"/>
    <w:rsid w:val="00317FC2"/>
    <w:rsid w:val="00323B06"/>
    <w:rsid w:val="00336BAD"/>
    <w:rsid w:val="00336D21"/>
    <w:rsid w:val="00337EF1"/>
    <w:rsid w:val="003436AE"/>
    <w:rsid w:val="00346E0C"/>
    <w:rsid w:val="003741C9"/>
    <w:rsid w:val="0037500D"/>
    <w:rsid w:val="0037798D"/>
    <w:rsid w:val="00380B98"/>
    <w:rsid w:val="00380F3A"/>
    <w:rsid w:val="00383A32"/>
    <w:rsid w:val="003846C3"/>
    <w:rsid w:val="003D7136"/>
    <w:rsid w:val="003E056C"/>
    <w:rsid w:val="003E3303"/>
    <w:rsid w:val="003F3C2A"/>
    <w:rsid w:val="003F5242"/>
    <w:rsid w:val="003F53F7"/>
    <w:rsid w:val="00400B77"/>
    <w:rsid w:val="0040792B"/>
    <w:rsid w:val="0041617E"/>
    <w:rsid w:val="00423230"/>
    <w:rsid w:val="0042710B"/>
    <w:rsid w:val="00435294"/>
    <w:rsid w:val="00435BD9"/>
    <w:rsid w:val="00441468"/>
    <w:rsid w:val="0044713A"/>
    <w:rsid w:val="00447F8E"/>
    <w:rsid w:val="00454452"/>
    <w:rsid w:val="00456DBE"/>
    <w:rsid w:val="004573D5"/>
    <w:rsid w:val="00460D68"/>
    <w:rsid w:val="0047190A"/>
    <w:rsid w:val="00486459"/>
    <w:rsid w:val="004B0AAF"/>
    <w:rsid w:val="004B31FD"/>
    <w:rsid w:val="004B3CD9"/>
    <w:rsid w:val="004E5D87"/>
    <w:rsid w:val="004E71DF"/>
    <w:rsid w:val="004F5157"/>
    <w:rsid w:val="004F74ED"/>
    <w:rsid w:val="00503913"/>
    <w:rsid w:val="00515456"/>
    <w:rsid w:val="0051602C"/>
    <w:rsid w:val="005217FE"/>
    <w:rsid w:val="0052759C"/>
    <w:rsid w:val="0055079D"/>
    <w:rsid w:val="00552B94"/>
    <w:rsid w:val="00560A21"/>
    <w:rsid w:val="00560CE7"/>
    <w:rsid w:val="00562BB4"/>
    <w:rsid w:val="00566307"/>
    <w:rsid w:val="005679D2"/>
    <w:rsid w:val="00570367"/>
    <w:rsid w:val="00576F3D"/>
    <w:rsid w:val="005873AC"/>
    <w:rsid w:val="00595004"/>
    <w:rsid w:val="005A198E"/>
    <w:rsid w:val="005B082F"/>
    <w:rsid w:val="005B09DD"/>
    <w:rsid w:val="005C4D8A"/>
    <w:rsid w:val="005C4F58"/>
    <w:rsid w:val="005E340C"/>
    <w:rsid w:val="005F7ABB"/>
    <w:rsid w:val="00600942"/>
    <w:rsid w:val="00600DD1"/>
    <w:rsid w:val="006101F3"/>
    <w:rsid w:val="00645B76"/>
    <w:rsid w:val="006614FB"/>
    <w:rsid w:val="00683291"/>
    <w:rsid w:val="006870F8"/>
    <w:rsid w:val="006B2AA8"/>
    <w:rsid w:val="006C128D"/>
    <w:rsid w:val="006C49EC"/>
    <w:rsid w:val="006C4C4B"/>
    <w:rsid w:val="006C6931"/>
    <w:rsid w:val="006D5267"/>
    <w:rsid w:val="006E070D"/>
    <w:rsid w:val="006E5DFA"/>
    <w:rsid w:val="006F221F"/>
    <w:rsid w:val="006F33A5"/>
    <w:rsid w:val="006F79AC"/>
    <w:rsid w:val="007021A6"/>
    <w:rsid w:val="007066AC"/>
    <w:rsid w:val="00706C05"/>
    <w:rsid w:val="00747B10"/>
    <w:rsid w:val="00761C14"/>
    <w:rsid w:val="0076299C"/>
    <w:rsid w:val="00766345"/>
    <w:rsid w:val="00777E17"/>
    <w:rsid w:val="00785DAF"/>
    <w:rsid w:val="0079013E"/>
    <w:rsid w:val="007A4975"/>
    <w:rsid w:val="007B0E42"/>
    <w:rsid w:val="007B2DD3"/>
    <w:rsid w:val="007B372C"/>
    <w:rsid w:val="007B5A28"/>
    <w:rsid w:val="007C145B"/>
    <w:rsid w:val="007E153F"/>
    <w:rsid w:val="00835D1B"/>
    <w:rsid w:val="0084444B"/>
    <w:rsid w:val="008466A3"/>
    <w:rsid w:val="00863E95"/>
    <w:rsid w:val="00864F87"/>
    <w:rsid w:val="00866009"/>
    <w:rsid w:val="008702D3"/>
    <w:rsid w:val="0087263F"/>
    <w:rsid w:val="008765E1"/>
    <w:rsid w:val="008B6B71"/>
    <w:rsid w:val="008D2C31"/>
    <w:rsid w:val="008E015D"/>
    <w:rsid w:val="008E5AC4"/>
    <w:rsid w:val="008F18D4"/>
    <w:rsid w:val="00903050"/>
    <w:rsid w:val="00906ADC"/>
    <w:rsid w:val="0091655A"/>
    <w:rsid w:val="00917207"/>
    <w:rsid w:val="009246A2"/>
    <w:rsid w:val="00924DE6"/>
    <w:rsid w:val="00942884"/>
    <w:rsid w:val="00944D3A"/>
    <w:rsid w:val="00945DFB"/>
    <w:rsid w:val="009627C0"/>
    <w:rsid w:val="00987FAC"/>
    <w:rsid w:val="00995C9A"/>
    <w:rsid w:val="009A3651"/>
    <w:rsid w:val="009B1E89"/>
    <w:rsid w:val="009F3014"/>
    <w:rsid w:val="00A01AE0"/>
    <w:rsid w:val="00A02094"/>
    <w:rsid w:val="00A12111"/>
    <w:rsid w:val="00A12FD1"/>
    <w:rsid w:val="00A150FB"/>
    <w:rsid w:val="00A36811"/>
    <w:rsid w:val="00A769DD"/>
    <w:rsid w:val="00A873C8"/>
    <w:rsid w:val="00A916D7"/>
    <w:rsid w:val="00A95EEF"/>
    <w:rsid w:val="00AA1177"/>
    <w:rsid w:val="00AB4C90"/>
    <w:rsid w:val="00AF06DF"/>
    <w:rsid w:val="00AF174C"/>
    <w:rsid w:val="00AF3964"/>
    <w:rsid w:val="00AF4300"/>
    <w:rsid w:val="00B1688A"/>
    <w:rsid w:val="00B32488"/>
    <w:rsid w:val="00B347FE"/>
    <w:rsid w:val="00B37C08"/>
    <w:rsid w:val="00B410E2"/>
    <w:rsid w:val="00B60210"/>
    <w:rsid w:val="00B73570"/>
    <w:rsid w:val="00B912E7"/>
    <w:rsid w:val="00BA0E53"/>
    <w:rsid w:val="00BD1A05"/>
    <w:rsid w:val="00BD493E"/>
    <w:rsid w:val="00BD52B3"/>
    <w:rsid w:val="00BE7927"/>
    <w:rsid w:val="00BF5360"/>
    <w:rsid w:val="00C01B0C"/>
    <w:rsid w:val="00C048BC"/>
    <w:rsid w:val="00C166A1"/>
    <w:rsid w:val="00C20127"/>
    <w:rsid w:val="00C22843"/>
    <w:rsid w:val="00C313A6"/>
    <w:rsid w:val="00C358C3"/>
    <w:rsid w:val="00C54103"/>
    <w:rsid w:val="00C56561"/>
    <w:rsid w:val="00C56660"/>
    <w:rsid w:val="00C92A0F"/>
    <w:rsid w:val="00CA4CEF"/>
    <w:rsid w:val="00CA6116"/>
    <w:rsid w:val="00CB6BEA"/>
    <w:rsid w:val="00CC2AB3"/>
    <w:rsid w:val="00CD16CF"/>
    <w:rsid w:val="00CD3A09"/>
    <w:rsid w:val="00CD46B9"/>
    <w:rsid w:val="00CE04A0"/>
    <w:rsid w:val="00CF7CB7"/>
    <w:rsid w:val="00D05D38"/>
    <w:rsid w:val="00D1515F"/>
    <w:rsid w:val="00D216C5"/>
    <w:rsid w:val="00D30B7D"/>
    <w:rsid w:val="00D5408B"/>
    <w:rsid w:val="00D55834"/>
    <w:rsid w:val="00D6183D"/>
    <w:rsid w:val="00D65D38"/>
    <w:rsid w:val="00D767E5"/>
    <w:rsid w:val="00DA17E1"/>
    <w:rsid w:val="00DA51C8"/>
    <w:rsid w:val="00DA5754"/>
    <w:rsid w:val="00DC3548"/>
    <w:rsid w:val="00DC5223"/>
    <w:rsid w:val="00DD1FF4"/>
    <w:rsid w:val="00DF7115"/>
    <w:rsid w:val="00DF7EFD"/>
    <w:rsid w:val="00E115CA"/>
    <w:rsid w:val="00E16803"/>
    <w:rsid w:val="00E169EC"/>
    <w:rsid w:val="00E551FD"/>
    <w:rsid w:val="00E651D0"/>
    <w:rsid w:val="00E65DE0"/>
    <w:rsid w:val="00E85C28"/>
    <w:rsid w:val="00E8651A"/>
    <w:rsid w:val="00EB01CD"/>
    <w:rsid w:val="00EB31F5"/>
    <w:rsid w:val="00EC4A2A"/>
    <w:rsid w:val="00EC7312"/>
    <w:rsid w:val="00EE2A8E"/>
    <w:rsid w:val="00EE2D9F"/>
    <w:rsid w:val="00EE5D91"/>
    <w:rsid w:val="00EF1AC3"/>
    <w:rsid w:val="00EF1C4E"/>
    <w:rsid w:val="00EF3122"/>
    <w:rsid w:val="00F44E64"/>
    <w:rsid w:val="00F5098B"/>
    <w:rsid w:val="00F5383A"/>
    <w:rsid w:val="00F61C21"/>
    <w:rsid w:val="00F66B90"/>
    <w:rsid w:val="00F767D5"/>
    <w:rsid w:val="00F852E9"/>
    <w:rsid w:val="00F8577E"/>
    <w:rsid w:val="00F86AB8"/>
    <w:rsid w:val="00FB1BB7"/>
    <w:rsid w:val="00FB5CAC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77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60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F767D5"/>
    <w:pPr>
      <w:keepNext/>
      <w:spacing w:after="0" w:line="240" w:lineRule="auto"/>
      <w:outlineLvl w:val="2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37500D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customStyle="1" w:styleId="s9">
    <w:name w:val="s9"/>
    <w:uiPriority w:val="99"/>
    <w:rsid w:val="00F767D5"/>
  </w:style>
  <w:style w:type="character" w:customStyle="1" w:styleId="s10">
    <w:name w:val="s10"/>
    <w:rsid w:val="00F767D5"/>
  </w:style>
  <w:style w:type="character" w:customStyle="1" w:styleId="s8">
    <w:name w:val="s8"/>
    <w:uiPriority w:val="99"/>
    <w:rsid w:val="00F767D5"/>
  </w:style>
  <w:style w:type="paragraph" w:customStyle="1" w:styleId="p9">
    <w:name w:val="p9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767D5"/>
    <w:rPr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rsid w:val="00F7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sid w:val="0037500D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F767D5"/>
    <w:rPr>
      <w:rFonts w:ascii="Calibri" w:hAnsi="Calibri" w:cs="Calibri"/>
      <w:sz w:val="22"/>
      <w:szCs w:val="22"/>
      <w:lang w:val="ru-RU" w:eastAsia="en-US"/>
    </w:rPr>
  </w:style>
  <w:style w:type="paragraph" w:styleId="a9">
    <w:name w:val="Plain Text"/>
    <w:basedOn w:val="a"/>
    <w:link w:val="aa"/>
    <w:uiPriority w:val="99"/>
    <w:rsid w:val="00F767D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semiHidden/>
    <w:locked/>
    <w:rsid w:val="0037500D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Текст Знак"/>
    <w:link w:val="a9"/>
    <w:uiPriority w:val="99"/>
    <w:locked/>
    <w:rsid w:val="00F767D5"/>
    <w:rPr>
      <w:rFonts w:ascii="Courier New" w:hAnsi="Courier New" w:cs="Courier New"/>
      <w:lang w:val="ru-RU" w:eastAsia="ru-RU"/>
    </w:rPr>
  </w:style>
  <w:style w:type="paragraph" w:customStyle="1" w:styleId="1">
    <w:name w:val="Без интервала1"/>
    <w:uiPriority w:val="99"/>
    <w:rsid w:val="008E5AC4"/>
    <w:rPr>
      <w:rFonts w:cs="Calibri"/>
      <w:lang w:eastAsia="en-US"/>
    </w:rPr>
  </w:style>
  <w:style w:type="paragraph" w:customStyle="1" w:styleId="p11">
    <w:name w:val="p11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uiPriority w:val="99"/>
    <w:rsid w:val="008E5AC4"/>
  </w:style>
  <w:style w:type="character" w:styleId="ab">
    <w:name w:val="Hyperlink"/>
    <w:basedOn w:val="a0"/>
    <w:uiPriority w:val="99"/>
    <w:unhideWhenUsed/>
    <w:rsid w:val="003E330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F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3A5"/>
    <w:rPr>
      <w:rFonts w:cs="Calibri"/>
      <w:lang w:eastAsia="en-US"/>
    </w:rPr>
  </w:style>
  <w:style w:type="character" w:customStyle="1" w:styleId="20">
    <w:name w:val="Заголовок 2 Знак"/>
    <w:basedOn w:val="a0"/>
    <w:link w:val="2"/>
    <w:semiHidden/>
    <w:rsid w:val="00B60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ext">
    <w:name w:val="text"/>
    <w:basedOn w:val="a0"/>
    <w:rsid w:val="00DC5223"/>
  </w:style>
  <w:style w:type="character" w:customStyle="1" w:styleId="meta">
    <w:name w:val="meta"/>
    <w:basedOn w:val="a0"/>
    <w:rsid w:val="00DC5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77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60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F767D5"/>
    <w:pPr>
      <w:keepNext/>
      <w:spacing w:after="0" w:line="240" w:lineRule="auto"/>
      <w:outlineLvl w:val="2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37500D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character" w:customStyle="1" w:styleId="s9">
    <w:name w:val="s9"/>
    <w:uiPriority w:val="99"/>
    <w:rsid w:val="00F767D5"/>
  </w:style>
  <w:style w:type="character" w:customStyle="1" w:styleId="s10">
    <w:name w:val="s10"/>
    <w:rsid w:val="00F767D5"/>
  </w:style>
  <w:style w:type="character" w:customStyle="1" w:styleId="s8">
    <w:name w:val="s8"/>
    <w:uiPriority w:val="99"/>
    <w:rsid w:val="00F767D5"/>
  </w:style>
  <w:style w:type="paragraph" w:customStyle="1" w:styleId="p9">
    <w:name w:val="p9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F767D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767D5"/>
    <w:rPr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rsid w:val="00F7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sid w:val="0037500D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F767D5"/>
    <w:rPr>
      <w:rFonts w:ascii="Calibri" w:hAnsi="Calibri" w:cs="Calibri"/>
      <w:sz w:val="22"/>
      <w:szCs w:val="22"/>
      <w:lang w:val="ru-RU" w:eastAsia="en-US"/>
    </w:rPr>
  </w:style>
  <w:style w:type="paragraph" w:styleId="a9">
    <w:name w:val="Plain Text"/>
    <w:basedOn w:val="a"/>
    <w:link w:val="aa"/>
    <w:uiPriority w:val="99"/>
    <w:rsid w:val="00F767D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semiHidden/>
    <w:locked/>
    <w:rsid w:val="0037500D"/>
    <w:rPr>
      <w:rFonts w:ascii="Courier New" w:hAnsi="Courier New" w:cs="Courier New"/>
      <w:sz w:val="20"/>
      <w:szCs w:val="20"/>
      <w:lang w:eastAsia="en-US"/>
    </w:rPr>
  </w:style>
  <w:style w:type="character" w:customStyle="1" w:styleId="aa">
    <w:name w:val="Текст Знак"/>
    <w:link w:val="a9"/>
    <w:uiPriority w:val="99"/>
    <w:locked/>
    <w:rsid w:val="00F767D5"/>
    <w:rPr>
      <w:rFonts w:ascii="Courier New" w:hAnsi="Courier New" w:cs="Courier New"/>
      <w:lang w:val="ru-RU" w:eastAsia="ru-RU"/>
    </w:rPr>
  </w:style>
  <w:style w:type="paragraph" w:customStyle="1" w:styleId="1">
    <w:name w:val="Без интервала1"/>
    <w:uiPriority w:val="99"/>
    <w:rsid w:val="008E5AC4"/>
    <w:rPr>
      <w:rFonts w:cs="Calibri"/>
      <w:lang w:eastAsia="en-US"/>
    </w:rPr>
  </w:style>
  <w:style w:type="paragraph" w:customStyle="1" w:styleId="p11">
    <w:name w:val="p11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8E5AC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uiPriority w:val="99"/>
    <w:rsid w:val="008E5AC4"/>
  </w:style>
  <w:style w:type="character" w:styleId="ab">
    <w:name w:val="Hyperlink"/>
    <w:basedOn w:val="a0"/>
    <w:uiPriority w:val="99"/>
    <w:unhideWhenUsed/>
    <w:rsid w:val="003E330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F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3A5"/>
    <w:rPr>
      <w:rFonts w:cs="Calibri"/>
      <w:lang w:eastAsia="en-US"/>
    </w:rPr>
  </w:style>
  <w:style w:type="character" w:customStyle="1" w:styleId="20">
    <w:name w:val="Заголовок 2 Знак"/>
    <w:basedOn w:val="a0"/>
    <w:link w:val="2"/>
    <w:semiHidden/>
    <w:rsid w:val="00B60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ext">
    <w:name w:val="text"/>
    <w:basedOn w:val="a0"/>
    <w:rsid w:val="00DC5223"/>
  </w:style>
  <w:style w:type="character" w:customStyle="1" w:styleId="meta">
    <w:name w:val="meta"/>
    <w:basedOn w:val="a0"/>
    <w:rsid w:val="00DC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419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0791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9D40-106C-4E02-862B-9984ED2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User_103</cp:lastModifiedBy>
  <cp:revision>2</cp:revision>
  <cp:lastPrinted>2026-05-19T09:17:00Z</cp:lastPrinted>
  <dcterms:created xsi:type="dcterms:W3CDTF">2026-05-19T12:14:00Z</dcterms:created>
  <dcterms:modified xsi:type="dcterms:W3CDTF">2026-05-19T12:14:00Z</dcterms:modified>
</cp:coreProperties>
</file>