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E5" w:rsidRDefault="006126E5">
      <w:pPr>
        <w:pStyle w:val="a3"/>
        <w:ind w:left="445"/>
        <w:rPr>
          <w:rFonts w:ascii="Times New Roman"/>
          <w:b w:val="0"/>
          <w:sz w:val="20"/>
        </w:rPr>
      </w:pPr>
    </w:p>
    <w:p w:rsidR="007D2A23" w:rsidRDefault="007D2A23">
      <w:pPr>
        <w:pStyle w:val="a3"/>
        <w:ind w:left="445"/>
        <w:rPr>
          <w:rFonts w:ascii="Times New Roman"/>
          <w:b w:val="0"/>
          <w:sz w:val="20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 wp14:anchorId="106DB76F" wp14:editId="5C22C51C">
            <wp:simplePos x="0" y="0"/>
            <wp:positionH relativeFrom="column">
              <wp:posOffset>4378573</wp:posOffset>
            </wp:positionH>
            <wp:positionV relativeFrom="paragraph">
              <wp:posOffset>132715</wp:posOffset>
            </wp:positionV>
            <wp:extent cx="2676525" cy="427355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инный логотип без подложки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A23" w:rsidRDefault="007D2A23" w:rsidP="007D2A23">
      <w:pPr>
        <w:rPr>
          <w:rFonts w:ascii="Times New Roman"/>
          <w:sz w:val="30"/>
        </w:rPr>
      </w:pPr>
    </w:p>
    <w:p w:rsidR="007D2A23" w:rsidRDefault="007D2A23" w:rsidP="007D2A23">
      <w:pPr>
        <w:spacing w:before="8"/>
        <w:rPr>
          <w:rFonts w:ascii="Times New Roman"/>
          <w:sz w:val="26"/>
        </w:rPr>
      </w:pPr>
    </w:p>
    <w:p w:rsidR="007D2A23" w:rsidRDefault="007D2A23" w:rsidP="007D2A23">
      <w:pPr>
        <w:spacing w:line="321" w:lineRule="exact"/>
        <w:jc w:val="right"/>
        <w:rPr>
          <w:rFonts w:ascii="Arial" w:hAnsi="Arial"/>
          <w:b/>
          <w:sz w:val="28"/>
        </w:rPr>
      </w:pPr>
    </w:p>
    <w:p w:rsidR="007D2A23" w:rsidRPr="00095B60" w:rsidRDefault="007D2A23" w:rsidP="007D2A23">
      <w:pPr>
        <w:spacing w:line="321" w:lineRule="exact"/>
        <w:jc w:val="right"/>
        <w:rPr>
          <w:rFonts w:ascii="Times New Roman" w:hAnsi="Times New Roman" w:cs="Times New Roman"/>
          <w:b/>
        </w:rPr>
      </w:pPr>
      <w:r w:rsidRPr="00095B60">
        <w:rPr>
          <w:rFonts w:ascii="Times New Roman" w:hAnsi="Times New Roman" w:cs="Times New Roman"/>
          <w:b/>
        </w:rPr>
        <w:t xml:space="preserve"> </w:t>
      </w:r>
      <w:r w:rsidR="00095B60" w:rsidRPr="00095B60">
        <w:rPr>
          <w:rFonts w:ascii="Times New Roman" w:hAnsi="Times New Roman" w:cs="Times New Roman"/>
          <w:b/>
          <w:sz w:val="32"/>
        </w:rPr>
        <w:t>БЕЛЫЙ МЫС - ВИННЫЙ ГОРОД НА БЕРЕГУ МОРЯ</w:t>
      </w:r>
    </w:p>
    <w:p w:rsidR="007D2A23" w:rsidRPr="00095B60" w:rsidRDefault="007D2A23" w:rsidP="007D2A23">
      <w:pPr>
        <w:spacing w:line="252" w:lineRule="exact"/>
        <w:ind w:right="2"/>
        <w:jc w:val="right"/>
        <w:rPr>
          <w:rFonts w:ascii="Times New Roman" w:hAnsi="Times New Roman" w:cs="Times New Roman"/>
          <w:b/>
          <w:sz w:val="24"/>
        </w:rPr>
      </w:pPr>
      <w:r w:rsidRPr="00095B60">
        <w:rPr>
          <w:rFonts w:ascii="Times New Roman" w:hAnsi="Times New Roman" w:cs="Times New Roman"/>
          <w:b/>
          <w:color w:val="365F91"/>
          <w:sz w:val="24"/>
        </w:rPr>
        <w:t>Экскурсионный</w:t>
      </w:r>
      <w:r w:rsidRPr="00095B60">
        <w:rPr>
          <w:rFonts w:ascii="Times New Roman" w:hAnsi="Times New Roman" w:cs="Times New Roman"/>
          <w:b/>
          <w:color w:val="365F91"/>
          <w:spacing w:val="-9"/>
          <w:sz w:val="24"/>
        </w:rPr>
        <w:t xml:space="preserve"> </w:t>
      </w:r>
      <w:r w:rsidRPr="00095B60">
        <w:rPr>
          <w:rFonts w:ascii="Times New Roman" w:hAnsi="Times New Roman" w:cs="Times New Roman"/>
          <w:b/>
          <w:color w:val="365F91"/>
          <w:sz w:val="24"/>
        </w:rPr>
        <w:t>тур</w:t>
      </w:r>
      <w:r w:rsidR="00095B60" w:rsidRPr="00095B60">
        <w:rPr>
          <w:rFonts w:ascii="Times New Roman" w:hAnsi="Times New Roman" w:cs="Times New Roman"/>
          <w:b/>
          <w:color w:val="365F91"/>
          <w:sz w:val="24"/>
        </w:rPr>
        <w:t xml:space="preserve"> </w:t>
      </w:r>
    </w:p>
    <w:p w:rsidR="007D2A23" w:rsidRPr="00095B60" w:rsidRDefault="007D2A23" w:rsidP="007D2A23">
      <w:pPr>
        <w:spacing w:line="252" w:lineRule="exact"/>
        <w:ind w:right="1"/>
        <w:jc w:val="right"/>
        <w:rPr>
          <w:rFonts w:ascii="Times New Roman" w:hAnsi="Times New Roman" w:cs="Times New Roman"/>
          <w:b/>
          <w:sz w:val="24"/>
        </w:rPr>
      </w:pPr>
      <w:r w:rsidRPr="00095B60">
        <w:rPr>
          <w:rFonts w:ascii="Times New Roman" w:hAnsi="Times New Roman" w:cs="Times New Roman"/>
          <w:b/>
          <w:color w:val="C00000"/>
          <w:sz w:val="24"/>
        </w:rPr>
        <w:t>1</w:t>
      </w:r>
      <w:r w:rsidRPr="00095B60">
        <w:rPr>
          <w:rFonts w:ascii="Times New Roman" w:hAnsi="Times New Roman" w:cs="Times New Roman"/>
          <w:b/>
          <w:color w:val="C00000"/>
          <w:spacing w:val="-2"/>
          <w:sz w:val="24"/>
        </w:rPr>
        <w:t xml:space="preserve"> </w:t>
      </w:r>
      <w:r w:rsidRPr="00095B60">
        <w:rPr>
          <w:rFonts w:ascii="Times New Roman" w:hAnsi="Times New Roman" w:cs="Times New Roman"/>
          <w:b/>
          <w:color w:val="C00000"/>
          <w:sz w:val="24"/>
        </w:rPr>
        <w:t>день</w:t>
      </w:r>
    </w:p>
    <w:p w:rsidR="007D2A23" w:rsidRPr="00095B60" w:rsidRDefault="007D2A23" w:rsidP="007D2A23">
      <w:pPr>
        <w:spacing w:before="2"/>
        <w:rPr>
          <w:rFonts w:ascii="Times New Roman" w:hAnsi="Times New Roman" w:cs="Times New Roman"/>
          <w:b/>
          <w:sz w:val="24"/>
        </w:rPr>
      </w:pPr>
    </w:p>
    <w:p w:rsidR="007D2A23" w:rsidRPr="00095B60" w:rsidRDefault="007D2A23" w:rsidP="003E5CB2">
      <w:pPr>
        <w:jc w:val="right"/>
        <w:rPr>
          <w:rFonts w:ascii="Times New Roman" w:hAnsi="Times New Roman" w:cs="Times New Roman"/>
          <w:b/>
          <w:sz w:val="24"/>
        </w:rPr>
      </w:pPr>
      <w:r w:rsidRPr="00095B60">
        <w:rPr>
          <w:rFonts w:ascii="Times New Roman" w:hAnsi="Times New Roman" w:cs="Times New Roman"/>
          <w:b/>
          <w:color w:val="365F91"/>
          <w:sz w:val="24"/>
        </w:rPr>
        <w:t xml:space="preserve">   </w:t>
      </w:r>
      <w:r w:rsidRPr="003E5CB2">
        <w:rPr>
          <w:rFonts w:ascii="Times New Roman" w:hAnsi="Times New Roman" w:cs="Times New Roman"/>
          <w:b/>
          <w:color w:val="365F91"/>
          <w:sz w:val="32"/>
        </w:rPr>
        <w:t>Стоимость</w:t>
      </w:r>
      <w:r w:rsidRPr="003E5CB2">
        <w:rPr>
          <w:rFonts w:ascii="Times New Roman" w:hAnsi="Times New Roman" w:cs="Times New Roman"/>
          <w:b/>
          <w:color w:val="365F91"/>
          <w:spacing w:val="-2"/>
          <w:sz w:val="32"/>
        </w:rPr>
        <w:t xml:space="preserve"> </w:t>
      </w:r>
      <w:r w:rsidRPr="003E5CB2">
        <w:rPr>
          <w:rFonts w:ascii="Times New Roman" w:hAnsi="Times New Roman" w:cs="Times New Roman"/>
          <w:b/>
          <w:color w:val="365F91"/>
          <w:sz w:val="32"/>
        </w:rPr>
        <w:t xml:space="preserve">тура: </w:t>
      </w:r>
      <w:r w:rsidR="00095B60" w:rsidRPr="003E5CB2">
        <w:rPr>
          <w:rFonts w:ascii="Times New Roman" w:hAnsi="Times New Roman" w:cs="Times New Roman"/>
          <w:b/>
          <w:color w:val="C00000"/>
          <w:sz w:val="32"/>
        </w:rPr>
        <w:t>3 3</w:t>
      </w:r>
      <w:r w:rsidRPr="003E5CB2">
        <w:rPr>
          <w:rFonts w:ascii="Times New Roman" w:hAnsi="Times New Roman" w:cs="Times New Roman"/>
          <w:b/>
          <w:color w:val="C00000"/>
          <w:sz w:val="32"/>
        </w:rPr>
        <w:t>00</w:t>
      </w:r>
      <w:r w:rsidRPr="003E5CB2">
        <w:rPr>
          <w:rFonts w:ascii="Times New Roman" w:hAnsi="Times New Roman" w:cs="Times New Roman"/>
          <w:b/>
          <w:color w:val="C00000"/>
          <w:spacing w:val="-5"/>
          <w:sz w:val="32"/>
        </w:rPr>
        <w:t xml:space="preserve"> </w:t>
      </w:r>
      <w:r w:rsidR="003E5CB2">
        <w:rPr>
          <w:rFonts w:ascii="Times New Roman" w:hAnsi="Times New Roman" w:cs="Times New Roman"/>
          <w:b/>
          <w:color w:val="C00000"/>
          <w:spacing w:val="-5"/>
          <w:sz w:val="32"/>
        </w:rPr>
        <w:t>р</w:t>
      </w:r>
      <w:r w:rsidRPr="003E5CB2">
        <w:rPr>
          <w:rFonts w:ascii="Times New Roman" w:hAnsi="Times New Roman" w:cs="Times New Roman"/>
          <w:b/>
          <w:color w:val="C00000"/>
          <w:sz w:val="32"/>
        </w:rPr>
        <w:t>уб./чел.</w:t>
      </w:r>
    </w:p>
    <w:p w:rsidR="007D2A23" w:rsidRPr="00095B60" w:rsidRDefault="007D2A23">
      <w:pPr>
        <w:pStyle w:val="a3"/>
        <w:ind w:left="445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0652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1134"/>
        <w:gridCol w:w="9518"/>
      </w:tblGrid>
      <w:tr w:rsidR="006126E5" w:rsidRPr="00095B60" w:rsidTr="003E5CB2">
        <w:trPr>
          <w:trHeight w:val="159"/>
        </w:trPr>
        <w:tc>
          <w:tcPr>
            <w:tcW w:w="1134" w:type="dxa"/>
            <w:shd w:val="clear" w:color="auto" w:fill="DBE5F1" w:themeFill="accent1" w:themeFillTint="33"/>
          </w:tcPr>
          <w:p w:rsidR="006126E5" w:rsidRPr="00095B60" w:rsidRDefault="006126E5">
            <w:pPr>
              <w:pStyle w:val="TableParagraph"/>
              <w:spacing w:line="212" w:lineRule="exact"/>
              <w:ind w:left="181" w:right="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8" w:type="dxa"/>
            <w:shd w:val="clear" w:color="auto" w:fill="DBE5F1" w:themeFill="accent1" w:themeFillTint="33"/>
          </w:tcPr>
          <w:p w:rsidR="006126E5" w:rsidRPr="00095B60" w:rsidRDefault="006126E5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23" w:rsidRPr="00095B60" w:rsidTr="003E5CB2">
        <w:trPr>
          <w:trHeight w:val="592"/>
        </w:trPr>
        <w:tc>
          <w:tcPr>
            <w:tcW w:w="1134" w:type="dxa"/>
          </w:tcPr>
          <w:p w:rsidR="00095B60" w:rsidRDefault="00095B60" w:rsidP="00095B60">
            <w:pPr>
              <w:pStyle w:val="TableParagraph"/>
              <w:tabs>
                <w:tab w:val="left" w:pos="10490"/>
              </w:tabs>
              <w:spacing w:line="212" w:lineRule="exact"/>
              <w:ind w:left="181" w:right="2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A23" w:rsidRPr="00095B60" w:rsidRDefault="007D2A23" w:rsidP="00095B60">
            <w:pPr>
              <w:pStyle w:val="TableParagraph"/>
              <w:tabs>
                <w:tab w:val="left" w:pos="10490"/>
              </w:tabs>
              <w:spacing w:line="212" w:lineRule="exact"/>
              <w:ind w:left="181" w:right="2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07:00</w:t>
            </w:r>
          </w:p>
        </w:tc>
        <w:tc>
          <w:tcPr>
            <w:tcW w:w="9518" w:type="dxa"/>
          </w:tcPr>
          <w:p w:rsidR="00095B60" w:rsidRDefault="00095B60" w:rsidP="003E5CB2">
            <w:pPr>
              <w:pStyle w:val="TableParagraph"/>
              <w:tabs>
                <w:tab w:val="left" w:pos="10490"/>
              </w:tabs>
              <w:spacing w:line="212" w:lineRule="exact"/>
              <w:ind w:right="2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A23" w:rsidRPr="00095B60" w:rsidRDefault="007D2A23" w:rsidP="003E5CB2">
            <w:pPr>
              <w:pStyle w:val="TableParagraph"/>
              <w:tabs>
                <w:tab w:val="left" w:pos="10490"/>
              </w:tabs>
              <w:spacing w:line="212" w:lineRule="exact"/>
              <w:ind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Выезд</w:t>
            </w:r>
            <w:r w:rsidRPr="00095B6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095B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95B6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комфортабельном</w:t>
            </w:r>
            <w:r w:rsidRPr="00095B6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автобусе</w:t>
            </w:r>
            <w:r w:rsidRPr="00095B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95B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Драмтеатра.</w:t>
            </w:r>
            <w:r w:rsidRPr="00095B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Переезд</w:t>
            </w:r>
            <w:r w:rsidRPr="00095B6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B6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Геленджик</w:t>
            </w:r>
            <w:r w:rsidR="00095B60"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(~200</w:t>
            </w:r>
            <w:r w:rsidRPr="00095B6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км)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6E5" w:rsidRPr="00095B60" w:rsidTr="003E5CB2">
        <w:trPr>
          <w:trHeight w:val="4728"/>
        </w:trPr>
        <w:tc>
          <w:tcPr>
            <w:tcW w:w="1134" w:type="dxa"/>
          </w:tcPr>
          <w:p w:rsidR="006126E5" w:rsidRPr="00095B60" w:rsidRDefault="006126E5" w:rsidP="00095B60">
            <w:pPr>
              <w:pStyle w:val="TableParagraph"/>
              <w:tabs>
                <w:tab w:val="left" w:pos="10490"/>
              </w:tabs>
              <w:spacing w:line="216" w:lineRule="exact"/>
              <w:ind w:left="181" w:right="2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8" w:type="dxa"/>
          </w:tcPr>
          <w:p w:rsidR="00095B60" w:rsidRPr="00095B60" w:rsidRDefault="00095B60" w:rsidP="003E5CB2">
            <w:pPr>
              <w:widowControl/>
              <w:tabs>
                <w:tab w:val="left" w:pos="10490"/>
              </w:tabs>
              <w:autoSpaceDE/>
              <w:autoSpaceDN/>
              <w:spacing w:before="100" w:beforeAutospacing="1" w:after="100" w:afterAutospacing="1"/>
              <w:ind w:left="223"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крупнейшего на Черноморском побережье </w:t>
            </w:r>
            <w:r w:rsidRPr="0009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российского виноделия «Белый мыс»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площадью 42 000 м², расположенного прямо на берегу моря. </w:t>
            </w:r>
          </w:p>
          <w:p w:rsidR="00095B60" w:rsidRPr="00095B60" w:rsidRDefault="003E5CB2" w:rsidP="003E5CB2">
            <w:pPr>
              <w:widowControl/>
              <w:tabs>
                <w:tab w:val="left" w:pos="10490"/>
              </w:tabs>
              <w:autoSpaceDE/>
              <w:autoSpaceDN/>
              <w:spacing w:before="100" w:beforeAutospacing="1" w:after="100" w:afterAutospacing="1"/>
              <w:ind w:left="223"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территории можно посетить</w:t>
            </w:r>
            <w:r w:rsidR="00095B60" w:rsidRPr="0009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95B60" w:rsidRPr="00095B60" w:rsidRDefault="00095B60" w:rsidP="003E5CB2">
            <w:pPr>
              <w:widowControl/>
              <w:numPr>
                <w:ilvl w:val="0"/>
                <w:numId w:val="3"/>
              </w:numPr>
              <w:tabs>
                <w:tab w:val="left" w:pos="10490"/>
              </w:tabs>
              <w:autoSpaceDE/>
              <w:autoSpaceDN/>
              <w:spacing w:before="100" w:beforeAutospacing="1" w:after="100" w:afterAutospacing="1"/>
              <w:ind w:left="223" w:right="26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Музей вина Льва Голицына:</w:t>
            </w:r>
            <w:r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единственный в мире музей о 150-летней истории русского промышленного виноделия с бронзовым памятником князю.</w:t>
            </w:r>
          </w:p>
          <w:p w:rsidR="00095B60" w:rsidRPr="00095B60" w:rsidRDefault="00095B60" w:rsidP="003E5CB2">
            <w:pPr>
              <w:widowControl/>
              <w:numPr>
                <w:ilvl w:val="0"/>
                <w:numId w:val="3"/>
              </w:numPr>
              <w:tabs>
                <w:tab w:val="left" w:pos="10490"/>
              </w:tabs>
              <w:autoSpaceDE/>
              <w:autoSpaceDN/>
              <w:spacing w:before="100" w:beforeAutospacing="1" w:after="100" w:afterAutospacing="1"/>
              <w:ind w:left="223" w:right="26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Интерактивные зоны:</w:t>
            </w:r>
            <w:r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видео- и звуковые инсталляции, </w:t>
            </w:r>
            <w:proofErr w:type="spellStart"/>
            <w:r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ольфакторные</w:t>
            </w:r>
            <w:proofErr w:type="spellEnd"/>
            <w:r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для изучения химии вина, давильня винограда и масштабная виноградная лоза с игровыми модулями.</w:t>
            </w:r>
          </w:p>
          <w:p w:rsidR="00095B60" w:rsidRPr="00095B60" w:rsidRDefault="003E5CB2" w:rsidP="003E5CB2">
            <w:pPr>
              <w:widowControl/>
              <w:numPr>
                <w:ilvl w:val="0"/>
                <w:numId w:val="3"/>
              </w:numPr>
              <w:tabs>
                <w:tab w:val="left" w:pos="10490"/>
              </w:tabs>
              <w:autoSpaceDE/>
              <w:autoSpaceDN/>
              <w:spacing w:before="100" w:beforeAutospacing="1" w:after="100" w:afterAutospacing="1"/>
              <w:ind w:left="223" w:right="26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095B60" w:rsidRPr="003E5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амая большая в стране </w:t>
            </w:r>
            <w:proofErr w:type="spellStart"/>
            <w:r w:rsidR="00095B60" w:rsidRPr="003E5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энотека</w:t>
            </w:r>
            <w:proofErr w:type="spellEnd"/>
            <w:r w:rsidR="00095B60"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(коллекция </w:t>
            </w:r>
            <w:proofErr w:type="gramStart"/>
            <w:r w:rsidR="00095B60"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="00095B60"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</w:t>
            </w:r>
            <w:proofErr w:type="gramStart"/>
            <w:r w:rsidR="00095B60"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proofErr w:type="gramEnd"/>
            <w:r w:rsidR="00095B60"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 наименований отечественных вин), дегустационный зал, монументальная парящая скульптура высотой 18 метров, а также кафе и рестораны.</w:t>
            </w:r>
          </w:p>
          <w:p w:rsidR="006126E5" w:rsidRPr="00095B60" w:rsidRDefault="00095B60" w:rsidP="003E5CB2">
            <w:pPr>
              <w:widowControl/>
              <w:tabs>
                <w:tab w:val="left" w:pos="10490"/>
              </w:tabs>
              <w:autoSpaceDE/>
              <w:autoSpaceDN/>
              <w:spacing w:before="100" w:beforeAutospacing="1" w:after="100" w:afterAutospacing="1"/>
              <w:ind w:left="223"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9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детали:</w:t>
            </w:r>
            <w:r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 на территорию бесплатный. Платными являются экскурсия по музею (2000 руб., длится 1,5 часа) и дегустация сетов из 5 вин с закусками (2000 руб., длится около 50 минут). </w:t>
            </w:r>
          </w:p>
        </w:tc>
      </w:tr>
      <w:tr w:rsidR="006126E5" w:rsidRPr="00095B60" w:rsidTr="003E5CB2">
        <w:trPr>
          <w:trHeight w:val="503"/>
        </w:trPr>
        <w:tc>
          <w:tcPr>
            <w:tcW w:w="1134" w:type="dxa"/>
          </w:tcPr>
          <w:p w:rsidR="006126E5" w:rsidRPr="00095B60" w:rsidRDefault="006126E5" w:rsidP="00095B60">
            <w:pPr>
              <w:pStyle w:val="TableParagraph"/>
              <w:tabs>
                <w:tab w:val="left" w:pos="10490"/>
              </w:tabs>
              <w:ind w:left="0" w:right="2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8" w:type="dxa"/>
          </w:tcPr>
          <w:p w:rsidR="006126E5" w:rsidRPr="00095B60" w:rsidRDefault="00251F2A" w:rsidP="003E5CB2">
            <w:pPr>
              <w:pStyle w:val="TableParagraph"/>
              <w:tabs>
                <w:tab w:val="left" w:pos="10490"/>
              </w:tabs>
              <w:spacing w:before="173"/>
              <w:ind w:right="2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Pr="00095B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B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  <w:r w:rsidRPr="00095B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(по</w:t>
            </w:r>
            <w:r w:rsidRPr="00095B6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желанию</w:t>
            </w:r>
            <w:r w:rsidRPr="00095B60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095B6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доп</w:t>
            </w:r>
            <w:proofErr w:type="gramStart"/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лату</w:t>
            </w:r>
            <w:proofErr w:type="spellEnd"/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D2A23" w:rsidRPr="00095B60" w:rsidTr="003E5CB2">
        <w:trPr>
          <w:trHeight w:val="393"/>
        </w:trPr>
        <w:tc>
          <w:tcPr>
            <w:tcW w:w="1134" w:type="dxa"/>
          </w:tcPr>
          <w:p w:rsidR="007D2A23" w:rsidRPr="00095B60" w:rsidRDefault="007D2A23" w:rsidP="00095B60">
            <w:pPr>
              <w:pStyle w:val="TableParagraph"/>
              <w:tabs>
                <w:tab w:val="left" w:pos="10490"/>
              </w:tabs>
              <w:ind w:left="0" w:right="2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8" w:type="dxa"/>
          </w:tcPr>
          <w:p w:rsidR="007D2A23" w:rsidRPr="000415EE" w:rsidRDefault="003E5CB2" w:rsidP="003E5CB2">
            <w:pPr>
              <w:widowControl/>
              <w:tabs>
                <w:tab w:val="left" w:pos="10490"/>
              </w:tabs>
              <w:autoSpaceDE/>
              <w:autoSpaceDN/>
              <w:spacing w:before="100" w:beforeAutospacing="1" w:after="100" w:afterAutospacing="1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</w:t>
            </w:r>
            <w:r w:rsidRPr="0009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вободное время на просторном галечном пляже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26E5" w:rsidRPr="00095B60" w:rsidTr="003E5CB2">
        <w:trPr>
          <w:trHeight w:val="530"/>
        </w:trPr>
        <w:tc>
          <w:tcPr>
            <w:tcW w:w="1134" w:type="dxa"/>
          </w:tcPr>
          <w:p w:rsidR="006126E5" w:rsidRPr="00095B60" w:rsidRDefault="00251F2A" w:rsidP="003E5CB2">
            <w:pPr>
              <w:pStyle w:val="TableParagraph"/>
              <w:tabs>
                <w:tab w:val="left" w:pos="10490"/>
              </w:tabs>
              <w:spacing w:before="173"/>
              <w:ind w:left="181" w:right="2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13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9518" w:type="dxa"/>
          </w:tcPr>
          <w:p w:rsidR="006126E5" w:rsidRPr="00095B60" w:rsidRDefault="00251F2A" w:rsidP="003E5CB2">
            <w:pPr>
              <w:pStyle w:val="TableParagraph"/>
              <w:tabs>
                <w:tab w:val="left" w:pos="10490"/>
              </w:tabs>
              <w:spacing w:before="178"/>
              <w:ind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  <w:r w:rsidRPr="00095B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095B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B6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</w:tr>
      <w:tr w:rsidR="006126E5" w:rsidRPr="00095B60" w:rsidTr="003E5CB2">
        <w:trPr>
          <w:trHeight w:val="309"/>
        </w:trPr>
        <w:tc>
          <w:tcPr>
            <w:tcW w:w="1134" w:type="dxa"/>
          </w:tcPr>
          <w:p w:rsidR="006126E5" w:rsidRPr="00095B60" w:rsidRDefault="007D2A23" w:rsidP="003E5CB2">
            <w:pPr>
              <w:pStyle w:val="TableParagraph"/>
              <w:tabs>
                <w:tab w:val="left" w:pos="10490"/>
              </w:tabs>
              <w:spacing w:before="91" w:line="198" w:lineRule="exact"/>
              <w:ind w:left="181" w:right="2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13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="00251F2A" w:rsidRPr="00095B6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18" w:type="dxa"/>
          </w:tcPr>
          <w:p w:rsidR="006126E5" w:rsidRPr="00095B60" w:rsidRDefault="00251F2A" w:rsidP="003E5CB2">
            <w:pPr>
              <w:pStyle w:val="TableParagraph"/>
              <w:tabs>
                <w:tab w:val="left" w:pos="10490"/>
              </w:tabs>
              <w:spacing w:before="91" w:line="198" w:lineRule="exact"/>
              <w:ind w:right="2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B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Прибытие</w:t>
            </w:r>
            <w:r w:rsidRPr="00095B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095B6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(время</w:t>
            </w:r>
            <w:r w:rsidRPr="00095B6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прибытия</w:t>
            </w:r>
            <w:r w:rsidRPr="00095B60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указано</w:t>
            </w:r>
            <w:r w:rsidRPr="00095B6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095B60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ориентировочно)</w:t>
            </w:r>
          </w:p>
        </w:tc>
      </w:tr>
    </w:tbl>
    <w:p w:rsidR="006126E5" w:rsidRDefault="00251F2A" w:rsidP="003E5CB2">
      <w:pPr>
        <w:pStyle w:val="a3"/>
        <w:spacing w:before="96"/>
        <w:ind w:left="851"/>
        <w:jc w:val="center"/>
        <w:rPr>
          <w:rFonts w:ascii="Times New Roman" w:hAnsi="Times New Roman" w:cs="Times New Roman"/>
          <w:color w:val="C00000"/>
          <w:sz w:val="22"/>
          <w:szCs w:val="22"/>
        </w:rPr>
      </w:pPr>
      <w:r w:rsidRPr="003E5CB2">
        <w:rPr>
          <w:rFonts w:ascii="Times New Roman" w:hAnsi="Times New Roman" w:cs="Times New Roman"/>
          <w:color w:val="C00000"/>
          <w:sz w:val="20"/>
          <w:szCs w:val="22"/>
        </w:rPr>
        <w:t>ООО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ТК</w:t>
      </w:r>
      <w:r w:rsidRPr="003E5CB2">
        <w:rPr>
          <w:rFonts w:ascii="Times New Roman" w:hAnsi="Times New Roman" w:cs="Times New Roman"/>
          <w:color w:val="C00000"/>
          <w:spacing w:val="-1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«СЕЛЕНА»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оставляет</w:t>
      </w:r>
      <w:r w:rsidRPr="003E5CB2">
        <w:rPr>
          <w:rFonts w:ascii="Times New Roman" w:hAnsi="Times New Roman" w:cs="Times New Roman"/>
          <w:color w:val="C00000"/>
          <w:spacing w:val="-3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за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собой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право</w:t>
      </w:r>
      <w:r w:rsidRPr="003E5CB2">
        <w:rPr>
          <w:rFonts w:ascii="Times New Roman" w:hAnsi="Times New Roman" w:cs="Times New Roman"/>
          <w:color w:val="C00000"/>
          <w:spacing w:val="-4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изменять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порядок</w:t>
      </w:r>
      <w:r w:rsidRPr="003E5CB2">
        <w:rPr>
          <w:rFonts w:ascii="Times New Roman" w:hAnsi="Times New Roman" w:cs="Times New Roman"/>
          <w:color w:val="C00000"/>
          <w:spacing w:val="-1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и</w:t>
      </w:r>
      <w:r w:rsidRPr="003E5CB2">
        <w:rPr>
          <w:rFonts w:ascii="Times New Roman" w:hAnsi="Times New Roman" w:cs="Times New Roman"/>
          <w:color w:val="C00000"/>
          <w:spacing w:val="-4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время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проведения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экскурсий,</w:t>
      </w:r>
      <w:r w:rsidRPr="003E5CB2">
        <w:rPr>
          <w:rFonts w:ascii="Times New Roman" w:hAnsi="Times New Roman" w:cs="Times New Roman"/>
          <w:color w:val="C00000"/>
          <w:spacing w:val="-1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сохраняя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программу</w:t>
      </w:r>
      <w:r w:rsidRPr="003E5CB2">
        <w:rPr>
          <w:rFonts w:ascii="Times New Roman" w:hAnsi="Times New Roman" w:cs="Times New Roman"/>
          <w:color w:val="C00000"/>
          <w:spacing w:val="-9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в</w:t>
      </w:r>
      <w:r w:rsidRPr="003E5CB2">
        <w:rPr>
          <w:rFonts w:ascii="Times New Roman" w:hAnsi="Times New Roman" w:cs="Times New Roman"/>
          <w:color w:val="C00000"/>
          <w:spacing w:val="-2"/>
          <w:sz w:val="20"/>
          <w:szCs w:val="22"/>
        </w:rPr>
        <w:t xml:space="preserve"> </w:t>
      </w:r>
      <w:r w:rsidRPr="003E5CB2">
        <w:rPr>
          <w:rFonts w:ascii="Times New Roman" w:hAnsi="Times New Roman" w:cs="Times New Roman"/>
          <w:color w:val="C00000"/>
          <w:sz w:val="20"/>
          <w:szCs w:val="22"/>
        </w:rPr>
        <w:t>целом</w:t>
      </w:r>
      <w:r w:rsidRPr="00095B60">
        <w:rPr>
          <w:rFonts w:ascii="Times New Roman" w:hAnsi="Times New Roman" w:cs="Times New Roman"/>
          <w:color w:val="C00000"/>
          <w:sz w:val="22"/>
          <w:szCs w:val="22"/>
        </w:rPr>
        <w:t>!</w:t>
      </w:r>
    </w:p>
    <w:p w:rsidR="000415EE" w:rsidRPr="00095B60" w:rsidRDefault="000415EE" w:rsidP="003E5CB2">
      <w:pPr>
        <w:pStyle w:val="a3"/>
        <w:spacing w:before="96"/>
        <w:ind w:left="851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077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5103"/>
        <w:gridCol w:w="5667"/>
      </w:tblGrid>
      <w:tr w:rsidR="006126E5" w:rsidRPr="00095B60" w:rsidTr="000415EE">
        <w:trPr>
          <w:trHeight w:val="1844"/>
        </w:trPr>
        <w:tc>
          <w:tcPr>
            <w:tcW w:w="5103" w:type="dxa"/>
            <w:shd w:val="clear" w:color="auto" w:fill="DBE4F0"/>
          </w:tcPr>
          <w:p w:rsidR="000415EE" w:rsidRDefault="000415EE" w:rsidP="000415EE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6126E5" w:rsidRPr="00095B60" w:rsidRDefault="00251F2A" w:rsidP="000415EE">
            <w:pPr>
              <w:pStyle w:val="TableParagraph"/>
              <w:ind w:left="142" w:firstLine="141"/>
              <w:rPr>
                <w:rFonts w:ascii="Times New Roman" w:hAnsi="Times New Roman" w:cs="Times New Roman"/>
                <w:b/>
              </w:rPr>
            </w:pPr>
            <w:r w:rsidRPr="00095B60">
              <w:rPr>
                <w:rFonts w:ascii="Times New Roman" w:hAnsi="Times New Roman" w:cs="Times New Roman"/>
                <w:b/>
              </w:rPr>
              <w:t>В</w:t>
            </w:r>
            <w:r w:rsidRPr="00095B6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5B60">
              <w:rPr>
                <w:rFonts w:ascii="Times New Roman" w:hAnsi="Times New Roman" w:cs="Times New Roman"/>
                <w:b/>
              </w:rPr>
              <w:t>стоимость</w:t>
            </w:r>
            <w:r w:rsidRPr="00095B6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095B60">
              <w:rPr>
                <w:rFonts w:ascii="Times New Roman" w:hAnsi="Times New Roman" w:cs="Times New Roman"/>
                <w:b/>
              </w:rPr>
              <w:t>тура</w:t>
            </w:r>
            <w:r w:rsidRPr="00095B6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95B60">
              <w:rPr>
                <w:rFonts w:ascii="Times New Roman" w:hAnsi="Times New Roman" w:cs="Times New Roman"/>
                <w:b/>
              </w:rPr>
              <w:t>включено:</w:t>
            </w:r>
          </w:p>
          <w:p w:rsidR="006126E5" w:rsidRPr="00095B60" w:rsidRDefault="00251F2A" w:rsidP="000415EE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2"/>
              </w:tabs>
              <w:ind w:left="142" w:firstLine="0"/>
              <w:rPr>
                <w:rFonts w:ascii="Times New Roman" w:hAnsi="Times New Roman" w:cs="Times New Roman"/>
              </w:rPr>
            </w:pPr>
            <w:r w:rsidRPr="00095B60">
              <w:rPr>
                <w:rFonts w:ascii="Times New Roman" w:hAnsi="Times New Roman" w:cs="Times New Roman"/>
              </w:rPr>
              <w:t>транспортное</w:t>
            </w:r>
            <w:r w:rsidRPr="00095B6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95B60">
              <w:rPr>
                <w:rFonts w:ascii="Times New Roman" w:hAnsi="Times New Roman" w:cs="Times New Roman"/>
              </w:rPr>
              <w:t>обслуживание</w:t>
            </w:r>
          </w:p>
          <w:p w:rsidR="006126E5" w:rsidRPr="00095B60" w:rsidRDefault="00251F2A" w:rsidP="000415EE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2"/>
              </w:tabs>
              <w:ind w:left="142" w:firstLine="0"/>
              <w:rPr>
                <w:rFonts w:ascii="Times New Roman" w:hAnsi="Times New Roman" w:cs="Times New Roman"/>
              </w:rPr>
            </w:pPr>
            <w:r w:rsidRPr="00095B60">
              <w:rPr>
                <w:rFonts w:ascii="Times New Roman" w:hAnsi="Times New Roman" w:cs="Times New Roman"/>
                <w:spacing w:val="-1"/>
              </w:rPr>
              <w:t>экскурсионное</w:t>
            </w:r>
            <w:r w:rsidRPr="00095B6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95B60">
              <w:rPr>
                <w:rFonts w:ascii="Times New Roman" w:hAnsi="Times New Roman" w:cs="Times New Roman"/>
                <w:spacing w:val="-1"/>
              </w:rPr>
              <w:t>обслуживание</w:t>
            </w:r>
          </w:p>
          <w:p w:rsidR="006126E5" w:rsidRPr="00095B60" w:rsidRDefault="00251F2A" w:rsidP="000415EE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392"/>
              </w:tabs>
              <w:ind w:left="142" w:firstLine="0"/>
              <w:rPr>
                <w:rFonts w:ascii="Times New Roman" w:hAnsi="Times New Roman" w:cs="Times New Roman"/>
              </w:rPr>
            </w:pPr>
            <w:r w:rsidRPr="00095B60">
              <w:rPr>
                <w:rFonts w:ascii="Times New Roman" w:hAnsi="Times New Roman" w:cs="Times New Roman"/>
              </w:rPr>
              <w:t>страховка</w:t>
            </w:r>
            <w:r w:rsidRPr="00095B6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95B60">
              <w:rPr>
                <w:rFonts w:ascii="Times New Roman" w:hAnsi="Times New Roman" w:cs="Times New Roman"/>
              </w:rPr>
              <w:t>от</w:t>
            </w:r>
            <w:r w:rsidRPr="00095B6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E5CB2">
              <w:rPr>
                <w:rFonts w:ascii="Times New Roman" w:hAnsi="Times New Roman" w:cs="Times New Roman"/>
              </w:rPr>
              <w:t>НС</w:t>
            </w:r>
          </w:p>
        </w:tc>
        <w:tc>
          <w:tcPr>
            <w:tcW w:w="5667" w:type="dxa"/>
            <w:shd w:val="clear" w:color="auto" w:fill="DBE4F0"/>
          </w:tcPr>
          <w:p w:rsidR="000415EE" w:rsidRDefault="000415EE">
            <w:pPr>
              <w:pStyle w:val="TableParagraph"/>
              <w:ind w:left="1206"/>
              <w:rPr>
                <w:rFonts w:ascii="Times New Roman" w:hAnsi="Times New Roman" w:cs="Times New Roman"/>
                <w:b/>
              </w:rPr>
            </w:pPr>
          </w:p>
          <w:p w:rsidR="006126E5" w:rsidRPr="00095B60" w:rsidRDefault="00251F2A" w:rsidP="000415EE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095B60">
              <w:rPr>
                <w:rFonts w:ascii="Times New Roman" w:hAnsi="Times New Roman" w:cs="Times New Roman"/>
                <w:b/>
              </w:rPr>
              <w:t>Дополнительно</w:t>
            </w:r>
            <w:r w:rsidRPr="00095B6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095B60">
              <w:rPr>
                <w:rFonts w:ascii="Times New Roman" w:hAnsi="Times New Roman" w:cs="Times New Roman"/>
                <w:b/>
              </w:rPr>
              <w:t>оплачивается:</w:t>
            </w:r>
          </w:p>
          <w:p w:rsidR="006126E5" w:rsidRPr="00095B60" w:rsidRDefault="00251F2A" w:rsidP="000415EE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ind w:left="142" w:firstLine="0"/>
              <w:rPr>
                <w:rFonts w:ascii="Times New Roman" w:hAnsi="Times New Roman" w:cs="Times New Roman"/>
              </w:rPr>
            </w:pPr>
            <w:r w:rsidRPr="00095B60">
              <w:rPr>
                <w:rFonts w:ascii="Times New Roman" w:hAnsi="Times New Roman" w:cs="Times New Roman"/>
              </w:rPr>
              <w:t>питание</w:t>
            </w:r>
            <w:r w:rsidRPr="00095B6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95B60">
              <w:rPr>
                <w:rFonts w:ascii="Times New Roman" w:hAnsi="Times New Roman" w:cs="Times New Roman"/>
              </w:rPr>
              <w:t>на</w:t>
            </w:r>
            <w:r w:rsidRPr="00095B6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95B60">
              <w:rPr>
                <w:rFonts w:ascii="Times New Roman" w:hAnsi="Times New Roman" w:cs="Times New Roman"/>
              </w:rPr>
              <w:t>маршруте</w:t>
            </w:r>
          </w:p>
          <w:p w:rsidR="006126E5" w:rsidRDefault="00251F2A" w:rsidP="000415EE">
            <w:pPr>
              <w:pStyle w:val="TableParagraph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  <w:proofErr w:type="spellStart"/>
            <w:r w:rsidRPr="00095B60">
              <w:rPr>
                <w:rFonts w:ascii="Times New Roman" w:hAnsi="Times New Roman" w:cs="Times New Roman"/>
              </w:rPr>
              <w:t>вход</w:t>
            </w:r>
            <w:proofErr w:type="gramStart"/>
            <w:r w:rsidRPr="00095B60">
              <w:rPr>
                <w:rFonts w:ascii="Times New Roman" w:hAnsi="Times New Roman" w:cs="Times New Roman"/>
              </w:rPr>
              <w:t>.б</w:t>
            </w:r>
            <w:proofErr w:type="gramEnd"/>
            <w:r w:rsidRPr="00095B60">
              <w:rPr>
                <w:rFonts w:ascii="Times New Roman" w:hAnsi="Times New Roman" w:cs="Times New Roman"/>
              </w:rPr>
              <w:t>илеты</w:t>
            </w:r>
            <w:proofErr w:type="spellEnd"/>
            <w:r w:rsidRPr="00095B6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95B60">
              <w:rPr>
                <w:rFonts w:ascii="Times New Roman" w:hAnsi="Times New Roman" w:cs="Times New Roman"/>
              </w:rPr>
              <w:t>на</w:t>
            </w:r>
            <w:r w:rsidRPr="00095B6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95B60">
              <w:rPr>
                <w:rFonts w:ascii="Times New Roman" w:hAnsi="Times New Roman" w:cs="Times New Roman"/>
              </w:rPr>
              <w:t>экскурсионные</w:t>
            </w:r>
            <w:r w:rsidRPr="00095B6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95B60">
              <w:rPr>
                <w:rFonts w:ascii="Times New Roman" w:hAnsi="Times New Roman" w:cs="Times New Roman"/>
              </w:rPr>
              <w:t>объекты:</w:t>
            </w:r>
          </w:p>
          <w:p w:rsidR="003E5CB2" w:rsidRDefault="003E5CB2" w:rsidP="000415EE">
            <w:pPr>
              <w:pStyle w:val="TableParagraph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  <w:r w:rsidRPr="003E5CB2">
              <w:rPr>
                <w:rFonts w:ascii="Times New Roman" w:hAnsi="Times New Roman" w:cs="Times New Roman"/>
              </w:rPr>
              <w:t>Музей вина Льва Голицына</w:t>
            </w:r>
            <w:r>
              <w:rPr>
                <w:rFonts w:ascii="Times New Roman" w:hAnsi="Times New Roman" w:cs="Times New Roman"/>
              </w:rPr>
              <w:t xml:space="preserve"> – 2000 руб.</w:t>
            </w:r>
          </w:p>
          <w:p w:rsidR="003E5CB2" w:rsidRPr="00095B60" w:rsidRDefault="003E5CB2" w:rsidP="000415EE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Дегустация – 2000 руб.</w:t>
            </w:r>
          </w:p>
          <w:p w:rsidR="007D2A23" w:rsidRPr="00095B60" w:rsidRDefault="007D2A23" w:rsidP="000415EE">
            <w:pPr>
              <w:pStyle w:val="TableParagraph"/>
              <w:tabs>
                <w:tab w:val="left" w:pos="1578"/>
                <w:tab w:val="left" w:pos="1579"/>
              </w:tabs>
              <w:spacing w:line="194" w:lineRule="exact"/>
              <w:ind w:left="142"/>
              <w:rPr>
                <w:rFonts w:ascii="Times New Roman" w:hAnsi="Times New Roman" w:cs="Times New Roman"/>
              </w:rPr>
            </w:pPr>
          </w:p>
          <w:p w:rsidR="006126E5" w:rsidRPr="00095B60" w:rsidRDefault="00251F2A" w:rsidP="000415EE">
            <w:pPr>
              <w:pStyle w:val="TableParagraph"/>
              <w:ind w:left="142"/>
              <w:rPr>
                <w:rFonts w:ascii="Times New Roman" w:hAnsi="Times New Roman" w:cs="Times New Roman"/>
                <w:i/>
              </w:rPr>
            </w:pPr>
            <w:r w:rsidRPr="003E5CB2">
              <w:rPr>
                <w:rFonts w:ascii="Times New Roman" w:hAnsi="Times New Roman" w:cs="Times New Roman"/>
                <w:i/>
                <w:color w:val="FF0000"/>
              </w:rPr>
              <w:t>Стоимость</w:t>
            </w:r>
            <w:r w:rsidRPr="003E5CB2">
              <w:rPr>
                <w:rFonts w:ascii="Times New Roman" w:hAnsi="Times New Roman" w:cs="Times New Roman"/>
                <w:i/>
                <w:color w:val="FF0000"/>
                <w:spacing w:val="-2"/>
              </w:rPr>
              <w:t xml:space="preserve"> </w:t>
            </w:r>
            <w:r w:rsidRPr="003E5CB2">
              <w:rPr>
                <w:rFonts w:ascii="Times New Roman" w:hAnsi="Times New Roman" w:cs="Times New Roman"/>
                <w:i/>
                <w:color w:val="FF0000"/>
              </w:rPr>
              <w:t>входных</w:t>
            </w:r>
            <w:r w:rsidRPr="003E5CB2">
              <w:rPr>
                <w:rFonts w:ascii="Times New Roman" w:hAnsi="Times New Roman" w:cs="Times New Roman"/>
                <w:i/>
                <w:color w:val="FF0000"/>
                <w:spacing w:val="-2"/>
              </w:rPr>
              <w:t xml:space="preserve"> </w:t>
            </w:r>
            <w:r w:rsidRPr="003E5CB2">
              <w:rPr>
                <w:rFonts w:ascii="Times New Roman" w:hAnsi="Times New Roman" w:cs="Times New Roman"/>
                <w:i/>
                <w:color w:val="FF0000"/>
              </w:rPr>
              <w:t>билетов</w:t>
            </w:r>
            <w:r w:rsidRPr="003E5CB2">
              <w:rPr>
                <w:rFonts w:ascii="Times New Roman" w:hAnsi="Times New Roman" w:cs="Times New Roman"/>
                <w:i/>
                <w:color w:val="FF0000"/>
                <w:spacing w:val="-4"/>
              </w:rPr>
              <w:t xml:space="preserve"> </w:t>
            </w:r>
            <w:r w:rsidRPr="003E5CB2">
              <w:rPr>
                <w:rFonts w:ascii="Times New Roman" w:hAnsi="Times New Roman" w:cs="Times New Roman"/>
                <w:i/>
                <w:color w:val="FF0000"/>
              </w:rPr>
              <w:t>может</w:t>
            </w:r>
            <w:r w:rsidRPr="003E5CB2">
              <w:rPr>
                <w:rFonts w:ascii="Times New Roman" w:hAnsi="Times New Roman" w:cs="Times New Roman"/>
                <w:i/>
                <w:color w:val="FF0000"/>
                <w:spacing w:val="-2"/>
              </w:rPr>
              <w:t xml:space="preserve"> </w:t>
            </w:r>
            <w:r w:rsidRPr="003E5CB2">
              <w:rPr>
                <w:rFonts w:ascii="Times New Roman" w:hAnsi="Times New Roman" w:cs="Times New Roman"/>
                <w:i/>
                <w:color w:val="FF0000"/>
              </w:rPr>
              <w:t>меняться!</w:t>
            </w:r>
          </w:p>
        </w:tc>
      </w:tr>
    </w:tbl>
    <w:p w:rsidR="006126E5" w:rsidRDefault="006126E5">
      <w:pPr>
        <w:pStyle w:val="a3"/>
        <w:spacing w:before="4" w:after="1"/>
        <w:rPr>
          <w:sz w:val="23"/>
        </w:rPr>
      </w:pPr>
    </w:p>
    <w:p w:rsidR="000415EE" w:rsidRDefault="000415EE">
      <w:pPr>
        <w:pStyle w:val="a3"/>
        <w:spacing w:before="4" w:after="1"/>
        <w:rPr>
          <w:sz w:val="23"/>
        </w:rPr>
      </w:pPr>
    </w:p>
    <w:p w:rsidR="000415EE" w:rsidRDefault="000415EE">
      <w:pPr>
        <w:pStyle w:val="a3"/>
        <w:spacing w:before="4" w:after="1"/>
        <w:rPr>
          <w:sz w:val="23"/>
        </w:rPr>
      </w:pPr>
    </w:p>
    <w:p w:rsidR="000415EE" w:rsidRDefault="000415EE">
      <w:pPr>
        <w:pStyle w:val="a3"/>
        <w:spacing w:before="4" w:after="1"/>
        <w:rPr>
          <w:sz w:val="23"/>
        </w:rPr>
      </w:pPr>
    </w:p>
    <w:p w:rsidR="000415EE" w:rsidRDefault="000415EE">
      <w:pPr>
        <w:pStyle w:val="a3"/>
        <w:spacing w:before="4" w:after="1"/>
        <w:rPr>
          <w:sz w:val="23"/>
        </w:rPr>
      </w:pPr>
    </w:p>
    <w:p w:rsidR="000415EE" w:rsidRDefault="000415EE">
      <w:pPr>
        <w:pStyle w:val="a3"/>
        <w:spacing w:before="4" w:after="1"/>
        <w:rPr>
          <w:sz w:val="2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600"/>
        <w:gridCol w:w="3342"/>
      </w:tblGrid>
      <w:tr w:rsidR="006126E5" w:rsidTr="00095B60">
        <w:trPr>
          <w:trHeight w:val="1078"/>
        </w:trPr>
        <w:tc>
          <w:tcPr>
            <w:tcW w:w="6600" w:type="dxa"/>
          </w:tcPr>
          <w:p w:rsidR="006126E5" w:rsidRPr="000415EE" w:rsidRDefault="00251F2A">
            <w:pPr>
              <w:pStyle w:val="TableParagraph"/>
              <w:spacing w:line="203" w:lineRule="exact"/>
              <w:ind w:left="200"/>
              <w:rPr>
                <w:rFonts w:ascii="Times New Roman" w:hAnsi="Times New Roman" w:cs="Times New Roman"/>
                <w:sz w:val="20"/>
              </w:rPr>
            </w:pP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Туристическая</w:t>
            </w:r>
            <w:r w:rsidRPr="000415EE">
              <w:rPr>
                <w:rFonts w:ascii="Times New Roman" w:hAnsi="Times New Roman" w:cs="Times New Roman"/>
                <w:color w:val="234060"/>
                <w:spacing w:val="-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компания</w:t>
            </w:r>
            <w:r w:rsidRPr="000415EE">
              <w:rPr>
                <w:rFonts w:ascii="Times New Roman" w:hAnsi="Times New Roman" w:cs="Times New Roman"/>
                <w:color w:val="234060"/>
                <w:spacing w:val="-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«СЕЛЕНА»</w:t>
            </w:r>
          </w:p>
          <w:p w:rsidR="006126E5" w:rsidRPr="000415EE" w:rsidRDefault="00251F2A">
            <w:pPr>
              <w:pStyle w:val="TableParagraph"/>
              <w:spacing w:before="1"/>
              <w:ind w:left="200" w:right="1421"/>
              <w:rPr>
                <w:rFonts w:ascii="Times New Roman" w:hAnsi="Times New Roman" w:cs="Times New Roman"/>
                <w:sz w:val="20"/>
              </w:rPr>
            </w:pP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350058,</w:t>
            </w:r>
            <w:r w:rsidRPr="000415EE">
              <w:rPr>
                <w:rFonts w:ascii="Times New Roman" w:hAnsi="Times New Roman" w:cs="Times New Roman"/>
                <w:color w:val="234060"/>
                <w:spacing w:val="-3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Россия,</w:t>
            </w:r>
            <w:r w:rsidRPr="000415EE">
              <w:rPr>
                <w:rFonts w:ascii="Times New Roman" w:hAnsi="Times New Roman" w:cs="Times New Roman"/>
                <w:color w:val="234060"/>
                <w:spacing w:val="-3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город</w:t>
            </w:r>
            <w:r w:rsidRPr="000415EE">
              <w:rPr>
                <w:rFonts w:ascii="Times New Roman" w:hAnsi="Times New Roman" w:cs="Times New Roman"/>
                <w:color w:val="234060"/>
                <w:spacing w:val="-4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Краснодар,</w:t>
            </w:r>
            <w:r w:rsidRPr="000415EE">
              <w:rPr>
                <w:rFonts w:ascii="Times New Roman" w:hAnsi="Times New Roman" w:cs="Times New Roman"/>
                <w:color w:val="234060"/>
                <w:spacing w:val="-3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ул.</w:t>
            </w:r>
            <w:r w:rsidRPr="000415EE">
              <w:rPr>
                <w:rFonts w:ascii="Times New Roman" w:hAnsi="Times New Roman" w:cs="Times New Roman"/>
                <w:color w:val="234060"/>
                <w:spacing w:val="-3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Ставропольская,</w:t>
            </w:r>
            <w:r w:rsidRPr="000415EE">
              <w:rPr>
                <w:rFonts w:ascii="Times New Roman" w:hAnsi="Times New Roman" w:cs="Times New Roman"/>
                <w:color w:val="234060"/>
                <w:spacing w:val="-2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330</w:t>
            </w:r>
            <w:r w:rsidRPr="000415EE">
              <w:rPr>
                <w:rFonts w:ascii="Times New Roman" w:hAnsi="Times New Roman" w:cs="Times New Roman"/>
                <w:color w:val="234060"/>
                <w:spacing w:val="-43"/>
                <w:sz w:val="20"/>
              </w:rPr>
              <w:t xml:space="preserve"> </w:t>
            </w:r>
            <w:hyperlink r:id="rId7">
              <w:r w:rsidRPr="000415EE">
                <w:rPr>
                  <w:rFonts w:ascii="Times New Roman" w:hAnsi="Times New Roman" w:cs="Times New Roman"/>
                  <w:color w:val="234060"/>
                  <w:sz w:val="20"/>
                </w:rPr>
                <w:t xml:space="preserve">info@selena-travel.ru </w:t>
              </w:r>
            </w:hyperlink>
            <w:r w:rsidRPr="000415EE">
              <w:rPr>
                <w:rFonts w:ascii="Times New Roman" w:hAnsi="Times New Roman" w:cs="Times New Roman"/>
                <w:color w:val="234060"/>
                <w:sz w:val="20"/>
              </w:rPr>
              <w:t>|</w:t>
            </w:r>
            <w:r w:rsidRPr="000415EE">
              <w:rPr>
                <w:rFonts w:ascii="Times New Roman" w:hAnsi="Times New Roman" w:cs="Times New Roman"/>
                <w:color w:val="234060"/>
                <w:spacing w:val="-1"/>
                <w:sz w:val="20"/>
              </w:rPr>
              <w:t xml:space="preserve"> </w:t>
            </w:r>
            <w:hyperlink r:id="rId8">
              <w:r w:rsidRPr="000415EE">
                <w:rPr>
                  <w:rFonts w:ascii="Times New Roman" w:hAnsi="Times New Roman" w:cs="Times New Roman"/>
                  <w:color w:val="234060"/>
                  <w:sz w:val="20"/>
                </w:rPr>
                <w:t>www.selena-travel.ru</w:t>
              </w:r>
            </w:hyperlink>
          </w:p>
          <w:p w:rsidR="006126E5" w:rsidRPr="000415EE" w:rsidRDefault="00251F2A" w:rsidP="00095B60">
            <w:pPr>
              <w:pStyle w:val="TableParagraph"/>
              <w:spacing w:before="5"/>
              <w:ind w:left="200"/>
              <w:rPr>
                <w:rFonts w:ascii="Times New Roman" w:hAnsi="Times New Roman" w:cs="Times New Roman"/>
                <w:sz w:val="20"/>
              </w:rPr>
            </w:pP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+7</w:t>
            </w:r>
            <w:r w:rsidRPr="000415EE">
              <w:rPr>
                <w:rFonts w:ascii="Times New Roman" w:hAnsi="Times New Roman" w:cs="Times New Roman"/>
                <w:color w:val="933634"/>
                <w:spacing w:val="5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861</w:t>
            </w:r>
            <w:r w:rsidRPr="000415EE">
              <w:rPr>
                <w:rFonts w:ascii="Times New Roman" w:hAnsi="Times New Roman" w:cs="Times New Roman"/>
                <w:color w:val="933634"/>
                <w:spacing w:val="7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233</w:t>
            </w:r>
            <w:r w:rsidRPr="000415EE">
              <w:rPr>
                <w:rFonts w:ascii="Times New Roman" w:hAnsi="Times New Roman" w:cs="Times New Roman"/>
                <w:color w:val="933634"/>
                <w:spacing w:val="6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74</w:t>
            </w:r>
            <w:r w:rsidRPr="000415EE">
              <w:rPr>
                <w:rFonts w:ascii="Times New Roman" w:hAnsi="Times New Roman" w:cs="Times New Roman"/>
                <w:color w:val="933634"/>
                <w:spacing w:val="6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00</w:t>
            </w:r>
            <w:r w:rsidRPr="000415EE">
              <w:rPr>
                <w:rFonts w:ascii="Times New Roman" w:hAnsi="Times New Roman" w:cs="Times New Roman"/>
                <w:color w:val="933634"/>
                <w:spacing w:val="6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|</w:t>
            </w:r>
            <w:r w:rsidRPr="000415EE">
              <w:rPr>
                <w:rFonts w:ascii="Times New Roman" w:hAnsi="Times New Roman" w:cs="Times New Roman"/>
                <w:color w:val="933634"/>
                <w:spacing w:val="6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235</w:t>
            </w:r>
            <w:r w:rsidRPr="000415EE">
              <w:rPr>
                <w:rFonts w:ascii="Times New Roman" w:hAnsi="Times New Roman" w:cs="Times New Roman"/>
                <w:color w:val="933634"/>
                <w:spacing w:val="5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85</w:t>
            </w:r>
            <w:r w:rsidRPr="000415EE">
              <w:rPr>
                <w:rFonts w:ascii="Times New Roman" w:hAnsi="Times New Roman" w:cs="Times New Roman"/>
                <w:color w:val="933634"/>
                <w:spacing w:val="10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65</w:t>
            </w:r>
            <w:r w:rsidRPr="000415EE">
              <w:rPr>
                <w:rFonts w:ascii="Times New Roman" w:hAnsi="Times New Roman" w:cs="Times New Roman"/>
                <w:color w:val="933634"/>
                <w:spacing w:val="6"/>
                <w:w w:val="85"/>
                <w:sz w:val="20"/>
              </w:rPr>
              <w:t xml:space="preserve"> </w:t>
            </w:r>
            <w:r w:rsidRPr="000415EE">
              <w:rPr>
                <w:rFonts w:ascii="Times New Roman" w:hAnsi="Times New Roman" w:cs="Times New Roman"/>
                <w:color w:val="933634"/>
                <w:w w:val="85"/>
                <w:sz w:val="20"/>
              </w:rPr>
              <w:t>|</w:t>
            </w:r>
            <w:r w:rsidRPr="000415EE">
              <w:rPr>
                <w:rFonts w:ascii="Times New Roman" w:hAnsi="Times New Roman" w:cs="Times New Roman"/>
                <w:color w:val="933634"/>
                <w:spacing w:val="7"/>
                <w:w w:val="85"/>
                <w:sz w:val="20"/>
              </w:rPr>
              <w:t xml:space="preserve"> </w:t>
            </w:r>
          </w:p>
        </w:tc>
        <w:tc>
          <w:tcPr>
            <w:tcW w:w="3342" w:type="dxa"/>
          </w:tcPr>
          <w:p w:rsidR="006126E5" w:rsidRPr="000415EE" w:rsidRDefault="00251F2A">
            <w:pPr>
              <w:pStyle w:val="TableParagraph"/>
              <w:tabs>
                <w:tab w:val="left" w:pos="2683"/>
              </w:tabs>
              <w:ind w:left="1637"/>
              <w:rPr>
                <w:rFonts w:ascii="Times New Roman" w:hAnsi="Times New Roman" w:cs="Times New Roman"/>
                <w:sz w:val="20"/>
              </w:rPr>
            </w:pPr>
            <w:r w:rsidRPr="000415EE">
              <w:rPr>
                <w:rFonts w:ascii="Times New Roman" w:hAnsi="Times New Roman" w:cs="Times New Roman"/>
                <w:sz w:val="20"/>
              </w:rPr>
              <w:tab/>
            </w:r>
          </w:p>
          <w:p w:rsidR="00095B60" w:rsidRPr="000415EE" w:rsidRDefault="00251F2A" w:rsidP="00095B60">
            <w:pPr>
              <w:pStyle w:val="TableParagraph"/>
              <w:spacing w:before="72" w:line="269" w:lineRule="exact"/>
              <w:ind w:left="1423"/>
              <w:rPr>
                <w:rFonts w:ascii="Times New Roman" w:hAnsi="Times New Roman" w:cs="Times New Roman"/>
                <w:b/>
                <w:color w:val="234060"/>
                <w:sz w:val="24"/>
              </w:rPr>
            </w:pPr>
            <w:r w:rsidRPr="000415EE">
              <w:rPr>
                <w:rFonts w:ascii="Times New Roman" w:hAnsi="Times New Roman" w:cs="Times New Roman"/>
                <w:b/>
                <w:color w:val="234060"/>
                <w:sz w:val="24"/>
              </w:rPr>
              <w:t>+ 7</w:t>
            </w:r>
            <w:r w:rsidRPr="000415EE">
              <w:rPr>
                <w:rFonts w:ascii="Times New Roman" w:hAnsi="Times New Roman" w:cs="Times New Roman"/>
                <w:b/>
                <w:color w:val="234060"/>
                <w:spacing w:val="-1"/>
                <w:sz w:val="24"/>
              </w:rPr>
              <w:t xml:space="preserve"> </w:t>
            </w:r>
            <w:r w:rsidRPr="000415EE">
              <w:rPr>
                <w:rFonts w:ascii="Times New Roman" w:hAnsi="Times New Roman" w:cs="Times New Roman"/>
                <w:b/>
                <w:color w:val="234060"/>
                <w:sz w:val="24"/>
              </w:rPr>
              <w:t>988</w:t>
            </w:r>
            <w:r w:rsidRPr="000415EE">
              <w:rPr>
                <w:rFonts w:ascii="Times New Roman" w:hAnsi="Times New Roman" w:cs="Times New Roman"/>
                <w:b/>
                <w:color w:val="234060"/>
                <w:spacing w:val="-1"/>
                <w:sz w:val="24"/>
              </w:rPr>
              <w:t xml:space="preserve"> </w:t>
            </w:r>
            <w:r w:rsidRPr="000415EE">
              <w:rPr>
                <w:rFonts w:ascii="Times New Roman" w:hAnsi="Times New Roman" w:cs="Times New Roman"/>
                <w:b/>
                <w:color w:val="234060"/>
                <w:sz w:val="24"/>
              </w:rPr>
              <w:t>387</w:t>
            </w:r>
            <w:r w:rsidRPr="000415EE">
              <w:rPr>
                <w:rFonts w:ascii="Times New Roman" w:hAnsi="Times New Roman" w:cs="Times New Roman"/>
                <w:b/>
                <w:color w:val="234060"/>
                <w:spacing w:val="-1"/>
                <w:sz w:val="24"/>
              </w:rPr>
              <w:t xml:space="preserve"> </w:t>
            </w:r>
            <w:r w:rsidRPr="000415EE">
              <w:rPr>
                <w:rFonts w:ascii="Times New Roman" w:hAnsi="Times New Roman" w:cs="Times New Roman"/>
                <w:b/>
                <w:color w:val="234060"/>
                <w:sz w:val="24"/>
              </w:rPr>
              <w:t>81</w:t>
            </w:r>
            <w:r w:rsidRPr="000415EE">
              <w:rPr>
                <w:rFonts w:ascii="Times New Roman" w:hAnsi="Times New Roman" w:cs="Times New Roman"/>
                <w:b/>
                <w:color w:val="234060"/>
                <w:spacing w:val="-1"/>
                <w:sz w:val="24"/>
              </w:rPr>
              <w:t xml:space="preserve"> </w:t>
            </w:r>
            <w:r w:rsidRPr="000415EE">
              <w:rPr>
                <w:rFonts w:ascii="Times New Roman" w:hAnsi="Times New Roman" w:cs="Times New Roman"/>
                <w:b/>
                <w:color w:val="234060"/>
                <w:sz w:val="24"/>
              </w:rPr>
              <w:t>27</w:t>
            </w:r>
          </w:p>
          <w:p w:rsidR="006126E5" w:rsidRPr="000415EE" w:rsidRDefault="00095B60" w:rsidP="00095B60">
            <w:pPr>
              <w:pStyle w:val="TableParagraph"/>
              <w:spacing w:before="72" w:line="269" w:lineRule="exact"/>
              <w:ind w:left="1423"/>
              <w:rPr>
                <w:rFonts w:ascii="Times New Roman" w:hAnsi="Times New Roman" w:cs="Times New Roman"/>
                <w:b/>
                <w:sz w:val="24"/>
              </w:rPr>
            </w:pPr>
            <w:r w:rsidRPr="000415EE">
              <w:rPr>
                <w:rFonts w:ascii="Times New Roman" w:hAnsi="Times New Roman" w:cs="Times New Roman"/>
                <w:b/>
                <w:color w:val="234060"/>
                <w:sz w:val="24"/>
              </w:rPr>
              <w:t>+ 7</w:t>
            </w:r>
            <w:r w:rsidRPr="000415EE">
              <w:rPr>
                <w:rFonts w:ascii="Times New Roman" w:hAnsi="Times New Roman" w:cs="Times New Roman"/>
                <w:b/>
                <w:color w:val="234060"/>
                <w:spacing w:val="-1"/>
                <w:sz w:val="24"/>
              </w:rPr>
              <w:t> </w:t>
            </w:r>
            <w:r w:rsidRPr="000415EE">
              <w:rPr>
                <w:rFonts w:ascii="Times New Roman" w:hAnsi="Times New Roman" w:cs="Times New Roman"/>
                <w:b/>
                <w:color w:val="234060"/>
                <w:sz w:val="24"/>
              </w:rPr>
              <w:t>989 837 00 68</w:t>
            </w:r>
          </w:p>
        </w:tc>
      </w:tr>
    </w:tbl>
    <w:p w:rsidR="00951595" w:rsidRDefault="00951595"/>
    <w:sectPr w:rsidR="00951595" w:rsidSect="00095B60">
      <w:type w:val="continuous"/>
      <w:pgSz w:w="11910" w:h="16840"/>
      <w:pgMar w:top="140" w:right="57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9B9"/>
    <w:multiLevelType w:val="hybridMultilevel"/>
    <w:tmpl w:val="8FA4FC20"/>
    <w:lvl w:ilvl="0" w:tplc="DA4C4EB0">
      <w:numFmt w:val="bullet"/>
      <w:lvlText w:val=""/>
      <w:lvlJc w:val="left"/>
      <w:pPr>
        <w:ind w:left="1578" w:hanging="372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33E42FAE">
      <w:numFmt w:val="bullet"/>
      <w:lvlText w:val="•"/>
      <w:lvlJc w:val="left"/>
      <w:pPr>
        <w:ind w:left="2076" w:hanging="372"/>
      </w:pPr>
      <w:rPr>
        <w:rFonts w:hint="default"/>
        <w:lang w:val="ru-RU" w:eastAsia="en-US" w:bidi="ar-SA"/>
      </w:rPr>
    </w:lvl>
    <w:lvl w:ilvl="2" w:tplc="975E7D0A">
      <w:numFmt w:val="bullet"/>
      <w:lvlText w:val="•"/>
      <w:lvlJc w:val="left"/>
      <w:pPr>
        <w:ind w:left="2572" w:hanging="372"/>
      </w:pPr>
      <w:rPr>
        <w:rFonts w:hint="default"/>
        <w:lang w:val="ru-RU" w:eastAsia="en-US" w:bidi="ar-SA"/>
      </w:rPr>
    </w:lvl>
    <w:lvl w:ilvl="3" w:tplc="88EEA42E">
      <w:numFmt w:val="bullet"/>
      <w:lvlText w:val="•"/>
      <w:lvlJc w:val="left"/>
      <w:pPr>
        <w:ind w:left="3068" w:hanging="372"/>
      </w:pPr>
      <w:rPr>
        <w:rFonts w:hint="default"/>
        <w:lang w:val="ru-RU" w:eastAsia="en-US" w:bidi="ar-SA"/>
      </w:rPr>
    </w:lvl>
    <w:lvl w:ilvl="4" w:tplc="16308566">
      <w:numFmt w:val="bullet"/>
      <w:lvlText w:val="•"/>
      <w:lvlJc w:val="left"/>
      <w:pPr>
        <w:ind w:left="3565" w:hanging="372"/>
      </w:pPr>
      <w:rPr>
        <w:rFonts w:hint="default"/>
        <w:lang w:val="ru-RU" w:eastAsia="en-US" w:bidi="ar-SA"/>
      </w:rPr>
    </w:lvl>
    <w:lvl w:ilvl="5" w:tplc="F8824D5E">
      <w:numFmt w:val="bullet"/>
      <w:lvlText w:val="•"/>
      <w:lvlJc w:val="left"/>
      <w:pPr>
        <w:ind w:left="4061" w:hanging="372"/>
      </w:pPr>
      <w:rPr>
        <w:rFonts w:hint="default"/>
        <w:lang w:val="ru-RU" w:eastAsia="en-US" w:bidi="ar-SA"/>
      </w:rPr>
    </w:lvl>
    <w:lvl w:ilvl="6" w:tplc="75548F8C">
      <w:numFmt w:val="bullet"/>
      <w:lvlText w:val="•"/>
      <w:lvlJc w:val="left"/>
      <w:pPr>
        <w:ind w:left="4557" w:hanging="372"/>
      </w:pPr>
      <w:rPr>
        <w:rFonts w:hint="default"/>
        <w:lang w:val="ru-RU" w:eastAsia="en-US" w:bidi="ar-SA"/>
      </w:rPr>
    </w:lvl>
    <w:lvl w:ilvl="7" w:tplc="6584DC36">
      <w:numFmt w:val="bullet"/>
      <w:lvlText w:val="•"/>
      <w:lvlJc w:val="left"/>
      <w:pPr>
        <w:ind w:left="5054" w:hanging="372"/>
      </w:pPr>
      <w:rPr>
        <w:rFonts w:hint="default"/>
        <w:lang w:val="ru-RU" w:eastAsia="en-US" w:bidi="ar-SA"/>
      </w:rPr>
    </w:lvl>
    <w:lvl w:ilvl="8" w:tplc="87FC75BE">
      <w:numFmt w:val="bullet"/>
      <w:lvlText w:val="•"/>
      <w:lvlJc w:val="left"/>
      <w:pPr>
        <w:ind w:left="5550" w:hanging="372"/>
      </w:pPr>
      <w:rPr>
        <w:rFonts w:hint="default"/>
        <w:lang w:val="ru-RU" w:eastAsia="en-US" w:bidi="ar-SA"/>
      </w:rPr>
    </w:lvl>
  </w:abstractNum>
  <w:abstractNum w:abstractNumId="1">
    <w:nsid w:val="40425D91"/>
    <w:multiLevelType w:val="hybridMultilevel"/>
    <w:tmpl w:val="805A5B30"/>
    <w:lvl w:ilvl="0" w:tplc="BA24AF4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DB1AF652">
      <w:numFmt w:val="bullet"/>
      <w:lvlText w:val="•"/>
      <w:lvlJc w:val="left"/>
      <w:pPr>
        <w:ind w:left="765" w:hanging="284"/>
      </w:pPr>
      <w:rPr>
        <w:rFonts w:hint="default"/>
        <w:lang w:val="ru-RU" w:eastAsia="en-US" w:bidi="ar-SA"/>
      </w:rPr>
    </w:lvl>
    <w:lvl w:ilvl="2" w:tplc="59D82E52">
      <w:numFmt w:val="bullet"/>
      <w:lvlText w:val="•"/>
      <w:lvlJc w:val="left"/>
      <w:pPr>
        <w:ind w:left="1131" w:hanging="284"/>
      </w:pPr>
      <w:rPr>
        <w:rFonts w:hint="default"/>
        <w:lang w:val="ru-RU" w:eastAsia="en-US" w:bidi="ar-SA"/>
      </w:rPr>
    </w:lvl>
    <w:lvl w:ilvl="3" w:tplc="567C38C6">
      <w:numFmt w:val="bullet"/>
      <w:lvlText w:val="•"/>
      <w:lvlJc w:val="left"/>
      <w:pPr>
        <w:ind w:left="1497" w:hanging="284"/>
      </w:pPr>
      <w:rPr>
        <w:rFonts w:hint="default"/>
        <w:lang w:val="ru-RU" w:eastAsia="en-US" w:bidi="ar-SA"/>
      </w:rPr>
    </w:lvl>
    <w:lvl w:ilvl="4" w:tplc="787A5312">
      <w:numFmt w:val="bullet"/>
      <w:lvlText w:val="•"/>
      <w:lvlJc w:val="left"/>
      <w:pPr>
        <w:ind w:left="1863" w:hanging="284"/>
      </w:pPr>
      <w:rPr>
        <w:rFonts w:hint="default"/>
        <w:lang w:val="ru-RU" w:eastAsia="en-US" w:bidi="ar-SA"/>
      </w:rPr>
    </w:lvl>
    <w:lvl w:ilvl="5" w:tplc="6EFE67D0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6" w:tplc="F216B7D0">
      <w:numFmt w:val="bullet"/>
      <w:lvlText w:val="•"/>
      <w:lvlJc w:val="left"/>
      <w:pPr>
        <w:ind w:left="2594" w:hanging="284"/>
      </w:pPr>
      <w:rPr>
        <w:rFonts w:hint="default"/>
        <w:lang w:val="ru-RU" w:eastAsia="en-US" w:bidi="ar-SA"/>
      </w:rPr>
    </w:lvl>
    <w:lvl w:ilvl="7" w:tplc="1780E194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8" w:tplc="8A8E1346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</w:abstractNum>
  <w:abstractNum w:abstractNumId="2">
    <w:nsid w:val="7F0F3633"/>
    <w:multiLevelType w:val="multilevel"/>
    <w:tmpl w:val="FAEA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126E5"/>
    <w:rsid w:val="000415EE"/>
    <w:rsid w:val="00095B60"/>
    <w:rsid w:val="00251F2A"/>
    <w:rsid w:val="002C4432"/>
    <w:rsid w:val="00381B08"/>
    <w:rsid w:val="003E5CB2"/>
    <w:rsid w:val="00495AD7"/>
    <w:rsid w:val="0057136D"/>
    <w:rsid w:val="006126E5"/>
    <w:rsid w:val="007D2A23"/>
    <w:rsid w:val="00951595"/>
    <w:rsid w:val="00A5425F"/>
    <w:rsid w:val="00B4319F"/>
    <w:rsid w:val="00C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4"/>
    </w:pPr>
  </w:style>
  <w:style w:type="paragraph" w:styleId="a5">
    <w:name w:val="Balloon Text"/>
    <w:basedOn w:val="a"/>
    <w:link w:val="a6"/>
    <w:uiPriority w:val="99"/>
    <w:semiHidden/>
    <w:unhideWhenUsed/>
    <w:rsid w:val="00251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F2A"/>
    <w:rPr>
      <w:rFonts w:ascii="Tahoma" w:eastAsia="Microsoft Sans Serif" w:hAnsi="Tahoma" w:cs="Tahoma"/>
      <w:sz w:val="16"/>
      <w:szCs w:val="16"/>
      <w:lang w:val="ru-RU"/>
    </w:rPr>
  </w:style>
  <w:style w:type="paragraph" w:customStyle="1" w:styleId="paragraph-styledstyledparagraph-sc-a650b026-0">
    <w:name w:val="paragraph-styled__styledparagraph-sc-a650b026-0"/>
    <w:basedOn w:val="a"/>
    <w:rsid w:val="00095B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4"/>
    </w:pPr>
  </w:style>
  <w:style w:type="paragraph" w:styleId="a5">
    <w:name w:val="Balloon Text"/>
    <w:basedOn w:val="a"/>
    <w:link w:val="a6"/>
    <w:uiPriority w:val="99"/>
    <w:semiHidden/>
    <w:unhideWhenUsed/>
    <w:rsid w:val="00251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F2A"/>
    <w:rPr>
      <w:rFonts w:ascii="Tahoma" w:eastAsia="Microsoft Sans Serif" w:hAnsi="Tahoma" w:cs="Tahoma"/>
      <w:sz w:val="16"/>
      <w:szCs w:val="16"/>
      <w:lang w:val="ru-RU"/>
    </w:rPr>
  </w:style>
  <w:style w:type="paragraph" w:customStyle="1" w:styleId="paragraph-styledstyledparagraph-sc-a650b026-0">
    <w:name w:val="paragraph-styled__styledparagraph-sc-a650b026-0"/>
    <w:basedOn w:val="a"/>
    <w:rsid w:val="00095B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ena-trave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elena-trav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4</cp:revision>
  <cp:lastPrinted>2023-04-26T09:37:00Z</cp:lastPrinted>
  <dcterms:created xsi:type="dcterms:W3CDTF">2026-07-10T09:27:00Z</dcterms:created>
  <dcterms:modified xsi:type="dcterms:W3CDTF">2026-07-10T09:40:00Z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2022-09-05T00:00:00Z</vt:filetime>
  </property>
</Properties>
</file>