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80C3C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DE30C7D" wp14:editId="0A6321BB">
            <wp:simplePos x="0" y="0"/>
            <wp:positionH relativeFrom="column">
              <wp:posOffset>-382905</wp:posOffset>
            </wp:positionH>
            <wp:positionV relativeFrom="paragraph">
              <wp:posOffset>-264795</wp:posOffset>
            </wp:positionV>
            <wp:extent cx="3429000" cy="2303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0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F9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EFE57C0" wp14:editId="2E79489A">
            <wp:simplePos x="0" y="0"/>
            <wp:positionH relativeFrom="column">
              <wp:posOffset>3970020</wp:posOffset>
            </wp:positionH>
            <wp:positionV relativeFrom="paragraph">
              <wp:posOffset>-64770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D80C3C" w:rsidRDefault="00D80C3C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 </w:t>
      </w:r>
      <w:r w:rsidR="00436EAA">
        <w:rPr>
          <w:rFonts w:ascii="Arial" w:hAnsi="Arial" w:cs="Arial"/>
          <w:b/>
          <w:sz w:val="28"/>
          <w:szCs w:val="38"/>
        </w:rPr>
        <w:t>ДОМБАЙ</w:t>
      </w:r>
      <w:r w:rsidR="006049F7">
        <w:rPr>
          <w:rFonts w:ascii="Arial" w:hAnsi="Arial" w:cs="Arial"/>
          <w:b/>
          <w:sz w:val="28"/>
          <w:szCs w:val="38"/>
        </w:rPr>
        <w:t xml:space="preserve"> – </w:t>
      </w:r>
      <w:proofErr w:type="spellStart"/>
      <w:r w:rsidR="006049F7">
        <w:rPr>
          <w:rFonts w:ascii="Arial" w:hAnsi="Arial" w:cs="Arial"/>
          <w:b/>
          <w:sz w:val="28"/>
          <w:szCs w:val="38"/>
        </w:rPr>
        <w:t>Мухинское</w:t>
      </w:r>
      <w:proofErr w:type="spellEnd"/>
      <w:r w:rsidR="006049F7">
        <w:rPr>
          <w:rFonts w:ascii="Arial" w:hAnsi="Arial" w:cs="Arial"/>
          <w:b/>
          <w:sz w:val="28"/>
          <w:szCs w:val="38"/>
        </w:rPr>
        <w:t xml:space="preserve"> ущелье </w:t>
      </w:r>
    </w:p>
    <w:p w:rsidR="00436EAA" w:rsidRPr="00436EAA" w:rsidRDefault="006049F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и озеро </w:t>
      </w:r>
      <w:proofErr w:type="spellStart"/>
      <w:r>
        <w:rPr>
          <w:rFonts w:ascii="Arial" w:hAnsi="Arial" w:cs="Arial"/>
          <w:b/>
          <w:sz w:val="28"/>
          <w:szCs w:val="38"/>
        </w:rPr>
        <w:t>Шобайдак</w:t>
      </w:r>
      <w:proofErr w:type="spellEnd"/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E71B5B" w:rsidRDefault="000638B7" w:rsidP="00436EA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436EAA" w:rsidRPr="00436EAA" w:rsidRDefault="00436EAA" w:rsidP="00436EA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8734C7">
        <w:rPr>
          <w:rFonts w:ascii="Arial" w:hAnsi="Arial" w:cs="Arial"/>
          <w:b/>
          <w:color w:val="C00000"/>
          <w:sz w:val="28"/>
        </w:rPr>
        <w:t>9</w:t>
      </w:r>
      <w:r w:rsidR="00185F86">
        <w:rPr>
          <w:rFonts w:ascii="Arial" w:hAnsi="Arial" w:cs="Arial"/>
          <w:b/>
          <w:color w:val="C00000"/>
          <w:sz w:val="28"/>
        </w:rPr>
        <w:t xml:space="preserve"> </w:t>
      </w:r>
      <w:r w:rsidR="008734C7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80C3C" w:rsidRDefault="00D80C3C" w:rsidP="00E71B5B">
      <w:pPr>
        <w:spacing w:after="0" w:line="240" w:lineRule="auto"/>
        <w:ind w:left="2268"/>
        <w:jc w:val="right"/>
        <w:rPr>
          <w:sz w:val="18"/>
        </w:rPr>
      </w:pPr>
    </w:p>
    <w:p w:rsidR="00D80C3C" w:rsidRDefault="00D80C3C" w:rsidP="00E71B5B">
      <w:pPr>
        <w:spacing w:after="0" w:line="240" w:lineRule="auto"/>
        <w:ind w:left="2268"/>
        <w:jc w:val="right"/>
        <w:rPr>
          <w:sz w:val="18"/>
        </w:rPr>
      </w:pP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040A29" w:rsidRPr="00747B10" w:rsidTr="00D80C3C">
        <w:trPr>
          <w:trHeight w:val="495"/>
        </w:trPr>
        <w:tc>
          <w:tcPr>
            <w:tcW w:w="1053" w:type="dxa"/>
          </w:tcPr>
          <w:p w:rsidR="004B3CD9" w:rsidRPr="00747B10" w:rsidRDefault="002D49F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</w:t>
            </w:r>
            <w:r w:rsidR="00C50593">
              <w:rPr>
                <w:rFonts w:ascii="Arial" w:hAnsi="Arial" w:cs="Arial"/>
                <w:sz w:val="18"/>
                <w:szCs w:val="18"/>
              </w:rPr>
              <w:t>Краснодара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B3CD9" w:rsidRPr="00747B10" w:rsidRDefault="00E71B5B" w:rsidP="00240B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Переезд в  </w:t>
            </w:r>
            <w:r w:rsidR="00F20D87">
              <w:rPr>
                <w:rFonts w:ascii="Arial" w:hAnsi="Arial" w:cs="Arial"/>
                <w:sz w:val="18"/>
                <w:szCs w:val="18"/>
              </w:rPr>
              <w:t xml:space="preserve">Карачаево-Черкессию 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пос. </w:t>
            </w:r>
            <w:r w:rsidR="00240BB1">
              <w:rPr>
                <w:rFonts w:ascii="Arial" w:hAnsi="Arial" w:cs="Arial"/>
                <w:sz w:val="18"/>
                <w:szCs w:val="18"/>
              </w:rPr>
              <w:t>Домбай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(~4</w:t>
            </w:r>
            <w:r w:rsidR="00240BB1">
              <w:rPr>
                <w:rFonts w:ascii="Arial" w:hAnsi="Arial" w:cs="Arial"/>
                <w:sz w:val="18"/>
                <w:szCs w:val="18"/>
              </w:rPr>
              <w:t>7</w:t>
            </w:r>
            <w:r w:rsidRPr="00E71B5B">
              <w:rPr>
                <w:rFonts w:ascii="Arial" w:hAnsi="Arial" w:cs="Arial"/>
                <w:sz w:val="18"/>
                <w:szCs w:val="18"/>
              </w:rPr>
              <w:t>0 км).</w:t>
            </w:r>
          </w:p>
        </w:tc>
      </w:tr>
      <w:tr w:rsidR="0050597E" w:rsidRPr="00747B10" w:rsidTr="00D80C3C">
        <w:trPr>
          <w:trHeight w:val="252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80C3C">
        <w:trPr>
          <w:trHeight w:val="455"/>
        </w:trPr>
        <w:tc>
          <w:tcPr>
            <w:tcW w:w="1053" w:type="dxa"/>
          </w:tcPr>
          <w:p w:rsidR="004B3CD9" w:rsidRPr="00747B10" w:rsidRDefault="0002098E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20D87" w:rsidRDefault="00185F86" w:rsidP="00EB6A60">
            <w:pP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Прибытие в </w:t>
            </w:r>
            <w:proofErr w:type="spellStart"/>
            <w:r w:rsidR="00F12574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="00F12574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</w:t>
            </w:r>
            <w:r w:rsidR="00240BB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240BB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омбай</w:t>
            </w:r>
            <w:proofErr w:type="spellEnd"/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E80F51" w:rsidRPr="00E80F51" w:rsidRDefault="009D5CDE" w:rsidP="002D49F9">
            <w:pPr>
              <w:rPr>
                <w:rFonts w:ascii="Arial" w:hAnsi="Arial" w:cs="Arial"/>
                <w:sz w:val="6"/>
                <w:szCs w:val="18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Завтрак свой </w:t>
            </w:r>
            <w:proofErr w:type="spellStart"/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сух</w:t>
            </w:r>
            <w:proofErr w:type="gramStart"/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аек</w:t>
            </w:r>
            <w:proofErr w:type="spellEnd"/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или в кафе</w:t>
            </w:r>
            <w:r w:rsidR="00F20D87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 w:rsidR="00F20D87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доп.плату</w:t>
            </w:r>
            <w:proofErr w:type="spellEnd"/>
            <w:r w:rsidR="00F20D87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(национальная кухня – </w:t>
            </w:r>
            <w:proofErr w:type="spellStart"/>
            <w:r w:rsidR="00F20D87" w:rsidRPr="00894F4D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хычин</w:t>
            </w:r>
            <w:proofErr w:type="spellEnd"/>
            <w:r w:rsidR="00F20D87" w:rsidRPr="00894F4D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, горный чай</w:t>
            </w:r>
            <w:r w:rsidR="00F20D87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)</w:t>
            </w:r>
            <w:r w:rsidR="00E80F5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20D87" w:rsidRPr="00747B10" w:rsidTr="00D80C3C">
        <w:trPr>
          <w:trHeight w:val="986"/>
        </w:trPr>
        <w:tc>
          <w:tcPr>
            <w:tcW w:w="1053" w:type="dxa"/>
          </w:tcPr>
          <w:p w:rsidR="00F20D87" w:rsidRDefault="00F20D8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F20D87" w:rsidRPr="00747B10" w:rsidRDefault="00F20D8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Default="00240BB1" w:rsidP="00240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B56D4">
              <w:rPr>
                <w:rFonts w:ascii="Arial" w:hAnsi="Arial" w:cs="Arial"/>
                <w:sz w:val="18"/>
                <w:szCs w:val="18"/>
              </w:rPr>
              <w:t>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</w:t>
            </w:r>
          </w:p>
          <w:p w:rsidR="00F20D87" w:rsidRDefault="00240BB1" w:rsidP="00240BB1">
            <w:pPr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Здесь</w:t>
            </w:r>
            <w:r w:rsidRPr="00894F4D">
              <w:rPr>
                <w:rFonts w:ascii="Arial" w:hAnsi="Arial" w:cs="Arial"/>
                <w:sz w:val="18"/>
                <w:szCs w:val="18"/>
              </w:rPr>
              <w:t xml:space="preserve"> можно покататься на высокогорных качелях или сделать </w:t>
            </w:r>
            <w:r w:rsidRPr="00894F4D">
              <w:rPr>
                <w:rFonts w:ascii="Arial" w:hAnsi="Arial" w:cs="Arial"/>
                <w:b/>
                <w:sz w:val="18"/>
                <w:szCs w:val="18"/>
              </w:rPr>
              <w:t xml:space="preserve">фото с яками </w:t>
            </w:r>
            <w:r w:rsidRPr="00894F4D">
              <w:rPr>
                <w:rFonts w:ascii="Arial" w:hAnsi="Arial" w:cs="Arial"/>
                <w:sz w:val="18"/>
                <w:szCs w:val="18"/>
              </w:rPr>
              <w:t>(за дополнительную плату).</w:t>
            </w:r>
          </w:p>
        </w:tc>
      </w:tr>
      <w:tr w:rsidR="00EF4D99" w:rsidRPr="00747B10" w:rsidTr="00D80C3C">
        <w:trPr>
          <w:trHeight w:val="1270"/>
        </w:trPr>
        <w:tc>
          <w:tcPr>
            <w:tcW w:w="1053" w:type="dxa"/>
          </w:tcPr>
          <w:p w:rsidR="00EF4D99" w:rsidRDefault="00EF4D99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EF4D99" w:rsidRPr="00747B10" w:rsidRDefault="00EF4D9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4D99" w:rsidRPr="0050597E" w:rsidRDefault="00EF4D99" w:rsidP="00EF4D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97E">
              <w:rPr>
                <w:rFonts w:ascii="Arial" w:hAnsi="Arial" w:cs="Arial"/>
                <w:b/>
                <w:sz w:val="18"/>
                <w:szCs w:val="18"/>
              </w:rPr>
              <w:t xml:space="preserve">Свободное время для покупки сувениров на местном рынке.  </w:t>
            </w:r>
          </w:p>
          <w:p w:rsidR="00EF4D99" w:rsidRDefault="00EF4D99" w:rsidP="00EF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50597E">
              <w:rPr>
                <w:rFonts w:ascii="Arial" w:hAnsi="Arial" w:cs="Arial"/>
                <w:sz w:val="18"/>
                <w:szCs w:val="18"/>
              </w:rPr>
              <w:t>собый колорит Домбаю придает местный рынок, расположенный в самом центре поселка: сборы горных трав, чаи, смеси для глинтвейна, специи, лекарственные сборы, вино, мед, варенья из шишек, лепестков роз, грецкого ореха, ежевики, облепихи и огромный выбор рукодельных вещей их шерсти.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97E">
              <w:rPr>
                <w:rFonts w:ascii="Arial" w:hAnsi="Arial" w:cs="Arial"/>
                <w:sz w:val="18"/>
                <w:szCs w:val="18"/>
              </w:rPr>
              <w:t>Редкий гость удержится здесь от покупок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0BB1" w:rsidRPr="00747B10" w:rsidTr="00D80C3C">
        <w:trPr>
          <w:trHeight w:val="332"/>
        </w:trPr>
        <w:tc>
          <w:tcPr>
            <w:tcW w:w="1053" w:type="dxa"/>
          </w:tcPr>
          <w:p w:rsidR="00240BB1" w:rsidRDefault="00240BB1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F66B90" w:rsidRDefault="00240BB1" w:rsidP="00240BB1">
            <w:pPr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 xml:space="preserve">Обед 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240BB1" w:rsidRPr="00747B10" w:rsidTr="00D80C3C">
        <w:trPr>
          <w:trHeight w:val="779"/>
        </w:trPr>
        <w:tc>
          <w:tcPr>
            <w:tcW w:w="1053" w:type="dxa"/>
          </w:tcPr>
          <w:p w:rsidR="00240BB1" w:rsidRDefault="00240BB1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Default="00240BB1" w:rsidP="002D4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Далее о</w:t>
            </w:r>
            <w:r w:rsidRPr="00D7109E">
              <w:rPr>
                <w:rFonts w:ascii="Arial" w:hAnsi="Arial" w:cs="Arial"/>
                <w:sz w:val="18"/>
                <w:szCs w:val="18"/>
              </w:rPr>
              <w:t>тп</w:t>
            </w:r>
            <w:r>
              <w:rPr>
                <w:rFonts w:ascii="Arial" w:hAnsi="Arial" w:cs="Arial"/>
                <w:sz w:val="18"/>
                <w:szCs w:val="18"/>
              </w:rPr>
              <w:t xml:space="preserve">равляемся в </w:t>
            </w:r>
            <w:proofErr w:type="spellStart"/>
            <w:r w:rsidRPr="00D7109E">
              <w:rPr>
                <w:rFonts w:ascii="Arial" w:hAnsi="Arial" w:cs="Arial"/>
                <w:b/>
                <w:sz w:val="18"/>
                <w:szCs w:val="18"/>
              </w:rPr>
              <w:t>Гоначхирское</w:t>
            </w:r>
            <w:proofErr w:type="spellEnd"/>
            <w:r w:rsidRPr="00D7109E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331E1">
              <w:rPr>
                <w:rFonts w:ascii="Arial" w:hAnsi="Arial" w:cs="Arial"/>
                <w:sz w:val="18"/>
                <w:szCs w:val="18"/>
              </w:rPr>
              <w:t>Гоначхир</w:t>
            </w:r>
            <w:proofErr w:type="spellEnd"/>
            <w:r w:rsidRPr="00C331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карачаевского</w:t>
            </w:r>
            <w:proofErr w:type="gramEnd"/>
            <w:r w:rsidRPr="00C331E1">
              <w:rPr>
                <w:rFonts w:ascii="Arial" w:hAnsi="Arial" w:cs="Arial"/>
                <w:sz w:val="18"/>
                <w:szCs w:val="18"/>
              </w:rPr>
              <w:t xml:space="preserve"> – «</w:t>
            </w:r>
            <w:r>
              <w:rPr>
                <w:rFonts w:ascii="Arial" w:hAnsi="Arial" w:cs="Arial"/>
                <w:sz w:val="18"/>
                <w:szCs w:val="18"/>
              </w:rPr>
              <w:t>узкое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место».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09E">
              <w:rPr>
                <w:rFonts w:ascii="Arial" w:hAnsi="Arial" w:cs="Arial"/>
                <w:sz w:val="18"/>
                <w:szCs w:val="18"/>
              </w:rPr>
              <w:t xml:space="preserve">Визитной карточкой </w:t>
            </w:r>
            <w:r>
              <w:rPr>
                <w:rFonts w:ascii="Arial" w:hAnsi="Arial" w:cs="Arial"/>
                <w:sz w:val="18"/>
                <w:szCs w:val="18"/>
              </w:rPr>
              <w:t>ущелья</w:t>
            </w:r>
            <w:r w:rsidRPr="00D7109E">
              <w:rPr>
                <w:rFonts w:ascii="Arial" w:hAnsi="Arial" w:cs="Arial"/>
                <w:sz w:val="18"/>
                <w:szCs w:val="18"/>
              </w:rPr>
              <w:t xml:space="preserve"> является </w:t>
            </w:r>
            <w:r w:rsidRPr="00D7109E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D7109E">
              <w:rPr>
                <w:rFonts w:ascii="Arial" w:hAnsi="Arial" w:cs="Arial"/>
                <w:b/>
                <w:sz w:val="18"/>
                <w:szCs w:val="18"/>
              </w:rPr>
              <w:t>Туманлы-Кёль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Н</w:t>
            </w:r>
            <w:r w:rsidRPr="00D7109E">
              <w:rPr>
                <w:rFonts w:ascii="Arial" w:hAnsi="Arial" w:cs="Arial"/>
                <w:sz w:val="18"/>
                <w:szCs w:val="18"/>
              </w:rPr>
              <w:t xml:space="preserve">азвание с </w:t>
            </w:r>
            <w:proofErr w:type="gramStart"/>
            <w:r w:rsidRPr="00D7109E">
              <w:rPr>
                <w:rFonts w:ascii="Arial" w:hAnsi="Arial" w:cs="Arial"/>
                <w:sz w:val="18"/>
                <w:szCs w:val="18"/>
              </w:rPr>
              <w:t>карачаевского</w:t>
            </w:r>
            <w:proofErr w:type="gramEnd"/>
            <w:r w:rsidRPr="00D7109E">
              <w:rPr>
                <w:rFonts w:ascii="Arial" w:hAnsi="Arial" w:cs="Arial"/>
                <w:sz w:val="18"/>
                <w:szCs w:val="18"/>
              </w:rPr>
              <w:t xml:space="preserve"> переводится как Туманное озеро.</w:t>
            </w:r>
            <w:r w:rsidR="00EF4D99">
              <w:rPr>
                <w:rFonts w:ascii="Arial" w:hAnsi="Arial" w:cs="Arial"/>
                <w:sz w:val="18"/>
                <w:szCs w:val="18"/>
              </w:rPr>
              <w:t xml:space="preserve"> Посещение озера и </w:t>
            </w:r>
            <w:proofErr w:type="spellStart"/>
            <w:r w:rsidR="00EF4D99">
              <w:rPr>
                <w:rFonts w:ascii="Arial" w:hAnsi="Arial" w:cs="Arial"/>
                <w:sz w:val="18"/>
                <w:szCs w:val="18"/>
              </w:rPr>
              <w:t>Косыгинской</w:t>
            </w:r>
            <w:proofErr w:type="spellEnd"/>
            <w:r w:rsidR="00EF4D99">
              <w:rPr>
                <w:rFonts w:ascii="Arial" w:hAnsi="Arial" w:cs="Arial"/>
                <w:sz w:val="18"/>
                <w:szCs w:val="18"/>
              </w:rPr>
              <w:t xml:space="preserve"> поляны.</w:t>
            </w:r>
          </w:p>
        </w:tc>
      </w:tr>
      <w:tr w:rsidR="00240BB1" w:rsidRPr="00747B10" w:rsidTr="00D80C3C">
        <w:trPr>
          <w:trHeight w:val="266"/>
        </w:trPr>
        <w:tc>
          <w:tcPr>
            <w:tcW w:w="1053" w:type="dxa"/>
          </w:tcPr>
          <w:p w:rsidR="00240BB1" w:rsidRPr="00747B10" w:rsidRDefault="00240BB1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6D6F0E" w:rsidRDefault="00EF4D99" w:rsidP="00EF4D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Переезд в Теберду. </w:t>
            </w:r>
            <w:r w:rsidR="00E53A09">
              <w:rPr>
                <w:rFonts w:ascii="Arial" w:hAnsi="Arial" w:cs="Arial"/>
                <w:b/>
                <w:sz w:val="18"/>
                <w:szCs w:val="18"/>
              </w:rPr>
              <w:t>Разме</w:t>
            </w:r>
            <w:r>
              <w:rPr>
                <w:rFonts w:ascii="Arial" w:hAnsi="Arial" w:cs="Arial"/>
                <w:b/>
                <w:sz w:val="18"/>
                <w:szCs w:val="18"/>
              </w:rPr>
              <w:t>щение в отеле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Экара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EF4D99">
              <w:rPr>
                <w:rFonts w:ascii="Arial" w:hAnsi="Arial" w:cs="Arial"/>
                <w:sz w:val="18"/>
                <w:szCs w:val="18"/>
              </w:rPr>
              <w:t>(или равнозначный вариант)</w:t>
            </w:r>
          </w:p>
        </w:tc>
      </w:tr>
      <w:tr w:rsidR="00EF4D99" w:rsidRPr="00747B10" w:rsidTr="00D80C3C">
        <w:trPr>
          <w:trHeight w:val="571"/>
        </w:trPr>
        <w:tc>
          <w:tcPr>
            <w:tcW w:w="1053" w:type="dxa"/>
          </w:tcPr>
          <w:p w:rsidR="00EF4D99" w:rsidRPr="00747B10" w:rsidRDefault="00EF4D9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EF4D99" w:rsidRPr="00747B10" w:rsidRDefault="00EF4D9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4D99" w:rsidRDefault="00EF4D99" w:rsidP="00EF4D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Свободное время для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рогулк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к живописному озеру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Кара</w:t>
            </w:r>
            <w:r w:rsidRPr="00C331E1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C331E1">
              <w:rPr>
                <w:rFonts w:ascii="Arial" w:hAnsi="Arial" w:cs="Arial"/>
                <w:b/>
                <w:sz w:val="18"/>
                <w:szCs w:val="18"/>
              </w:rPr>
              <w:t>Кель</w:t>
            </w:r>
            <w:proofErr w:type="spellEnd"/>
            <w:r w:rsidRPr="00C331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999">
              <w:rPr>
                <w:rFonts w:ascii="Arial" w:hAnsi="Arial" w:cs="Arial"/>
                <w:sz w:val="18"/>
                <w:szCs w:val="18"/>
              </w:rPr>
              <w:t>Название водоема на карачаевском языке означает «черное озеро». Темный цвет воде придает большой объем органических веществ.</w:t>
            </w:r>
          </w:p>
        </w:tc>
      </w:tr>
      <w:tr w:rsidR="00240BB1" w:rsidRPr="00747B10" w:rsidTr="00D80C3C">
        <w:trPr>
          <w:trHeight w:val="268"/>
        </w:trPr>
        <w:tc>
          <w:tcPr>
            <w:tcW w:w="1053" w:type="dxa"/>
          </w:tcPr>
          <w:p w:rsidR="00240BB1" w:rsidRPr="00747B10" w:rsidRDefault="00240BB1" w:rsidP="00D32EC1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3E557A" w:rsidRDefault="00240BB1" w:rsidP="00EF4D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1721">
              <w:rPr>
                <w:rFonts w:ascii="Arial" w:hAnsi="Arial" w:cs="Arial"/>
                <w:sz w:val="18"/>
                <w:szCs w:val="18"/>
              </w:rPr>
              <w:t>Ужин</w:t>
            </w:r>
            <w:r w:rsidRPr="0002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F0E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6D6F0E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6D6F0E"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40BB1" w:rsidRPr="00747B10" w:rsidTr="00D80C3C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240BB1" w:rsidRPr="00747B10" w:rsidRDefault="00240BB1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240BB1" w:rsidRPr="00747B10" w:rsidRDefault="00240BB1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B1" w:rsidRPr="00747B10" w:rsidTr="00D80C3C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240BB1" w:rsidRPr="00747B10" w:rsidRDefault="00240BB1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240BB1" w:rsidRPr="00747B10" w:rsidRDefault="00240BB1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B1" w:rsidRPr="00747B10" w:rsidTr="00D80C3C">
        <w:trPr>
          <w:trHeight w:val="283"/>
        </w:trPr>
        <w:tc>
          <w:tcPr>
            <w:tcW w:w="1053" w:type="dxa"/>
          </w:tcPr>
          <w:p w:rsidR="00240BB1" w:rsidRPr="00747B10" w:rsidRDefault="00240BB1" w:rsidP="0050597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3E557A" w:rsidRDefault="00240BB1" w:rsidP="00614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гостинице. </w:t>
            </w:r>
            <w:r>
              <w:rPr>
                <w:rFonts w:ascii="Arial" w:hAnsi="Arial" w:cs="Arial"/>
                <w:sz w:val="18"/>
                <w:szCs w:val="18"/>
              </w:rPr>
              <w:t xml:space="preserve">Освобождение номеров. </w:t>
            </w:r>
          </w:p>
        </w:tc>
      </w:tr>
      <w:tr w:rsidR="00240BB1" w:rsidRPr="00747B10" w:rsidTr="00D80C3C">
        <w:trPr>
          <w:trHeight w:val="1176"/>
        </w:trPr>
        <w:tc>
          <w:tcPr>
            <w:tcW w:w="1053" w:type="dxa"/>
          </w:tcPr>
          <w:p w:rsidR="00240BB1" w:rsidRPr="00747B10" w:rsidRDefault="00240BB1" w:rsidP="0050597E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14F34" w:rsidRDefault="00240BB1" w:rsidP="00614F34">
            <w:pP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Пересаживаемся на внедорожники. </w:t>
            </w:r>
          </w:p>
          <w:p w:rsidR="00240BB1" w:rsidRPr="006D6F0E" w:rsidRDefault="00614518" w:rsidP="00F263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Э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кскурсия в</w:t>
            </w:r>
            <w:r w:rsidR="00B2398C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живописное 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F0895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Мухинское</w:t>
            </w:r>
            <w:proofErr w:type="spellEnd"/>
            <w:r w:rsidRPr="00CF0895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ущелье к </w:t>
            </w:r>
            <w:r w:rsidR="00B2398C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высокогорному </w:t>
            </w:r>
            <w:r w:rsidRPr="00CF0895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озеру </w:t>
            </w:r>
            <w:proofErr w:type="spellStart"/>
            <w:r w:rsidRPr="00CF0895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Шобайдак</w:t>
            </w:r>
            <w:proofErr w:type="spellEnd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, расположенному на</w:t>
            </w:r>
            <w:r w:rsidR="00CF0895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высоте 3000 метров над уровнем моря</w:t>
            </w:r>
            <w:r w:rsidR="00B2398C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 М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ожно по желанию совершить</w:t>
            </w:r>
            <w:r w:rsidR="00CF0895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небольшой трекинг к гребню, откуда открывается прекрасный вид на </w:t>
            </w:r>
            <w:proofErr w:type="spellStart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Маркинские</w:t>
            </w:r>
            <w:proofErr w:type="spellEnd"/>
            <w:r w:rsidR="00CF0895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озера, спуститься к озеру </w:t>
            </w:r>
            <w:proofErr w:type="spellStart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Шобайдак</w:t>
            </w:r>
            <w:proofErr w:type="spellEnd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и даже поплавать на лодке или подняться на</w:t>
            </w:r>
            <w:r w:rsidR="00F26336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гору Белая </w:t>
            </w:r>
            <w:proofErr w:type="spellStart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Палаха</w:t>
            </w:r>
            <w:proofErr w:type="spellEnd"/>
            <w:r w:rsidRPr="00614518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и полюбоваться Главным Кавказским хребтом и озёрами.</w:t>
            </w:r>
          </w:p>
        </w:tc>
      </w:tr>
      <w:tr w:rsidR="00240BB1" w:rsidRPr="00747B10" w:rsidTr="00D80C3C">
        <w:trPr>
          <w:trHeight w:val="283"/>
        </w:trPr>
        <w:tc>
          <w:tcPr>
            <w:tcW w:w="1053" w:type="dxa"/>
          </w:tcPr>
          <w:p w:rsidR="00240BB1" w:rsidRPr="00747B10" w:rsidRDefault="00240BB1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D32EC1" w:rsidRDefault="00240BB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EC1">
              <w:rPr>
                <w:rFonts w:ascii="Arial" w:hAnsi="Arial" w:cs="Arial"/>
                <w:sz w:val="18"/>
                <w:szCs w:val="18"/>
              </w:rPr>
              <w:t>Остановка на обед в кафе национальной кухни, где можно отведать осетинские пироги (</w:t>
            </w:r>
            <w:proofErr w:type="spellStart"/>
            <w:r w:rsidRPr="00D32EC1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D32EC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D32EC1">
              <w:rPr>
                <w:rFonts w:ascii="Arial" w:hAnsi="Arial" w:cs="Arial"/>
                <w:sz w:val="18"/>
                <w:szCs w:val="18"/>
              </w:rPr>
              <w:t>лата</w:t>
            </w:r>
            <w:proofErr w:type="spellEnd"/>
            <w:r w:rsidRPr="00D32EC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40BB1" w:rsidRPr="00747B10" w:rsidTr="00D80C3C">
        <w:trPr>
          <w:trHeight w:val="280"/>
        </w:trPr>
        <w:tc>
          <w:tcPr>
            <w:tcW w:w="1053" w:type="dxa"/>
          </w:tcPr>
          <w:p w:rsidR="00240BB1" w:rsidRPr="00747B10" w:rsidRDefault="00240BB1" w:rsidP="00D32EC1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45759D" w:rsidRDefault="00240BB1" w:rsidP="00185F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</w:t>
            </w:r>
            <w:r w:rsidR="00614F34">
              <w:rPr>
                <w:rFonts w:ascii="Arial" w:hAnsi="Arial" w:cs="Arial"/>
                <w:sz w:val="18"/>
                <w:szCs w:val="18"/>
              </w:rPr>
              <w:t xml:space="preserve"> в Краснодар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0BB1" w:rsidRPr="00747B10" w:rsidTr="00D80C3C">
        <w:trPr>
          <w:trHeight w:val="283"/>
        </w:trPr>
        <w:tc>
          <w:tcPr>
            <w:tcW w:w="1053" w:type="dxa"/>
          </w:tcPr>
          <w:p w:rsidR="00240BB1" w:rsidRPr="00747B10" w:rsidRDefault="00240BB1" w:rsidP="00D32E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240BB1" w:rsidRPr="00747B10" w:rsidRDefault="00240BB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40BB1" w:rsidRPr="00747B10" w:rsidRDefault="00240BB1" w:rsidP="00614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>(время прибытия указано ориентировочно)</w:t>
            </w:r>
          </w:p>
        </w:tc>
      </w:tr>
    </w:tbl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1093"/>
        <w:gridCol w:w="4349"/>
        <w:gridCol w:w="583"/>
      </w:tblGrid>
      <w:tr w:rsidR="00CB6BEA" w:rsidRPr="004C43C4" w:rsidTr="00F12574">
        <w:trPr>
          <w:gridAfter w:val="1"/>
          <w:wAfter w:w="583" w:type="dxa"/>
        </w:trPr>
        <w:tc>
          <w:tcPr>
            <w:tcW w:w="5156" w:type="dxa"/>
            <w:shd w:val="clear" w:color="auto" w:fill="DBE5F1" w:themeFill="accent1" w:themeFillTint="33"/>
          </w:tcPr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6D6F0E">
              <w:rPr>
                <w:rFonts w:ascii="Arial" w:hAnsi="Arial" w:cs="Arial"/>
                <w:sz w:val="16"/>
                <w:szCs w:val="16"/>
              </w:rPr>
              <w:t>2-х местных номерах Стандарт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7B678E">
              <w:rPr>
                <w:rFonts w:ascii="Arial" w:hAnsi="Arial" w:cs="Arial"/>
                <w:sz w:val="16"/>
                <w:szCs w:val="16"/>
              </w:rPr>
              <w:t>1 завтрак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gridSpan w:val="2"/>
            <w:shd w:val="clear" w:color="auto" w:fill="DBE5F1" w:themeFill="accent1" w:themeFillTint="33"/>
          </w:tcPr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6D6F0E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внедорожники </w:t>
            </w:r>
            <w:r w:rsidR="00E24DA0">
              <w:rPr>
                <w:rFonts w:ascii="Arial" w:hAnsi="Arial" w:cs="Arial"/>
                <w:sz w:val="16"/>
                <w:szCs w:val="16"/>
              </w:rPr>
              <w:t>-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2299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71B5B"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E71B5B" w:rsidRPr="0060030B" w:rsidRDefault="00E71B5B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D4E" w:rsidRPr="00521D4E">
              <w:rPr>
                <w:rFonts w:ascii="Arial" w:hAnsi="Arial" w:cs="Arial"/>
                <w:sz w:val="16"/>
                <w:szCs w:val="16"/>
              </w:rPr>
              <w:t xml:space="preserve">3 очереди 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(новая канатная дорога)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EB6A60">
              <w:rPr>
                <w:rFonts w:ascii="Arial" w:hAnsi="Arial" w:cs="Arial"/>
                <w:sz w:val="16"/>
                <w:szCs w:val="16"/>
              </w:rPr>
              <w:t>2</w:t>
            </w:r>
            <w:r w:rsidR="00E24DA0">
              <w:rPr>
                <w:rFonts w:ascii="Arial" w:hAnsi="Arial" w:cs="Arial"/>
                <w:sz w:val="16"/>
                <w:szCs w:val="16"/>
              </w:rPr>
              <w:t>3</w:t>
            </w:r>
            <w:r w:rsidR="00D8391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 </w:t>
            </w:r>
          </w:p>
          <w:p w:rsidR="00E24DA0" w:rsidRPr="00D32EC1" w:rsidRDefault="00E24DA0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Гонахчир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200 руб.</w:t>
            </w:r>
          </w:p>
          <w:p w:rsidR="00D32EC1" w:rsidRPr="00E71B5B" w:rsidRDefault="00D32EC1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итание</w:t>
            </w:r>
            <w:proofErr w:type="spellEnd"/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F12574">
        <w:trPr>
          <w:gridAfter w:val="1"/>
          <w:wAfter w:w="583" w:type="dxa"/>
        </w:trPr>
        <w:tc>
          <w:tcPr>
            <w:tcW w:w="10598" w:type="dxa"/>
            <w:gridSpan w:val="3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660" w:rsidRPr="00AB6693" w:rsidTr="00F12574">
        <w:tblPrEx>
          <w:jc w:val="center"/>
          <w:shd w:val="clear" w:color="auto" w:fill="auto"/>
        </w:tblPrEx>
        <w:trPr>
          <w:trHeight w:val="1008"/>
          <w:jc w:val="center"/>
        </w:trPr>
        <w:tc>
          <w:tcPr>
            <w:tcW w:w="6249" w:type="dxa"/>
            <w:gridSpan w:val="2"/>
            <w:shd w:val="clear" w:color="auto" w:fill="FFFFFF" w:themeFill="background1"/>
          </w:tcPr>
          <w:p w:rsidR="00614F34" w:rsidRDefault="00614F34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</w:p>
          <w:p w:rsidR="00B2398C" w:rsidRDefault="00B2398C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</w:p>
          <w:p w:rsidR="00614F34" w:rsidRDefault="00614F34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</w:p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240BB1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6D6F0E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614F34" w:rsidRDefault="00614F34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614F34" w:rsidRDefault="00614F34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bookmarkStart w:id="0" w:name="_GoBack"/>
            <w:bookmarkEnd w:id="0"/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3405CCCF" wp14:editId="5D8EFDBC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8255</wp:posOffset>
                  </wp:positionV>
                  <wp:extent cx="352425" cy="3524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F34" w:rsidRDefault="00614F34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476D19" w:rsidRDefault="006D6F0E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</w:t>
            </w:r>
          </w:p>
          <w:p w:rsidR="00C56660" w:rsidRPr="00AB6693" w:rsidRDefault="00476D19" w:rsidP="00D32EC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</w:t>
            </w:r>
            <w:r w:rsidR="00D32EC1" w:rsidRPr="00D32EC1">
              <w:rPr>
                <w:b/>
                <w:color w:val="244061"/>
                <w:sz w:val="22"/>
              </w:rPr>
              <w:t>+7 988 387 81 27</w:t>
            </w:r>
            <w:r w:rsidRPr="00D32EC1">
              <w:rPr>
                <w:b/>
                <w:color w:val="244061"/>
                <w:sz w:val="22"/>
              </w:rPr>
              <w:t xml:space="preserve"> </w:t>
            </w:r>
            <w:r w:rsidR="006D6F0E" w:rsidRPr="00D32EC1">
              <w:rPr>
                <w:b/>
                <w:color w:val="244061"/>
                <w:sz w:val="22"/>
              </w:rPr>
              <w:t xml:space="preserve"> </w:t>
            </w:r>
            <w:r w:rsidR="00C56660" w:rsidRPr="00D32EC1">
              <w:rPr>
                <w:b/>
                <w:color w:val="244061"/>
                <w:sz w:val="22"/>
              </w:rPr>
              <w:t>+7 </w:t>
            </w:r>
            <w:r w:rsidR="00C56660" w:rsidRPr="00D32EC1">
              <w:rPr>
                <w:b/>
                <w:color w:val="244061"/>
                <w:sz w:val="22"/>
                <w:lang w:val="en-US"/>
              </w:rPr>
              <w:t>98</w:t>
            </w:r>
            <w:r w:rsidR="00D32EC1">
              <w:rPr>
                <w:b/>
                <w:color w:val="244061"/>
                <w:sz w:val="22"/>
              </w:rPr>
              <w:t>9</w:t>
            </w:r>
            <w:r w:rsidR="00C56660" w:rsidRPr="00D32EC1">
              <w:rPr>
                <w:b/>
                <w:color w:val="244061"/>
                <w:sz w:val="22"/>
              </w:rPr>
              <w:t> </w:t>
            </w:r>
            <w:r w:rsidR="00D32EC1">
              <w:rPr>
                <w:b/>
                <w:color w:val="244061"/>
                <w:sz w:val="22"/>
              </w:rPr>
              <w:t>837</w:t>
            </w:r>
            <w:r w:rsidR="00C56660" w:rsidRPr="00D32EC1">
              <w:rPr>
                <w:b/>
                <w:color w:val="244061"/>
                <w:sz w:val="22"/>
              </w:rPr>
              <w:t xml:space="preserve"> </w:t>
            </w:r>
            <w:r w:rsidR="00D32EC1">
              <w:rPr>
                <w:b/>
                <w:color w:val="244061"/>
                <w:sz w:val="22"/>
              </w:rPr>
              <w:t>00</w:t>
            </w:r>
            <w:r w:rsidR="00C56660" w:rsidRPr="00D32EC1">
              <w:rPr>
                <w:b/>
                <w:color w:val="244061"/>
                <w:sz w:val="22"/>
              </w:rPr>
              <w:t xml:space="preserve"> </w:t>
            </w:r>
            <w:r w:rsidR="00D32EC1">
              <w:rPr>
                <w:b/>
                <w:color w:val="244061"/>
                <w:sz w:val="22"/>
              </w:rPr>
              <w:t>68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03D55"/>
    <w:rsid w:val="0002098E"/>
    <w:rsid w:val="000348E9"/>
    <w:rsid w:val="00040A29"/>
    <w:rsid w:val="000638B7"/>
    <w:rsid w:val="000B56D4"/>
    <w:rsid w:val="00135A46"/>
    <w:rsid w:val="00185F86"/>
    <w:rsid w:val="001A278C"/>
    <w:rsid w:val="00235A31"/>
    <w:rsid w:val="00240BB1"/>
    <w:rsid w:val="002D49F9"/>
    <w:rsid w:val="002D516A"/>
    <w:rsid w:val="003B6A8B"/>
    <w:rsid w:val="003D437D"/>
    <w:rsid w:val="003E557A"/>
    <w:rsid w:val="004072F8"/>
    <w:rsid w:val="00436EAA"/>
    <w:rsid w:val="0044602B"/>
    <w:rsid w:val="004573D5"/>
    <w:rsid w:val="0045759D"/>
    <w:rsid w:val="00476D19"/>
    <w:rsid w:val="00496F5C"/>
    <w:rsid w:val="004B3CD9"/>
    <w:rsid w:val="004C1155"/>
    <w:rsid w:val="004F5157"/>
    <w:rsid w:val="0050597E"/>
    <w:rsid w:val="00521D4E"/>
    <w:rsid w:val="005C0119"/>
    <w:rsid w:val="0060030B"/>
    <w:rsid w:val="00600DD1"/>
    <w:rsid w:val="006017AE"/>
    <w:rsid w:val="006049F7"/>
    <w:rsid w:val="00614518"/>
    <w:rsid w:val="00614F34"/>
    <w:rsid w:val="0067349B"/>
    <w:rsid w:val="006A0152"/>
    <w:rsid w:val="006C49EC"/>
    <w:rsid w:val="006D6F0E"/>
    <w:rsid w:val="00732DB9"/>
    <w:rsid w:val="00747B10"/>
    <w:rsid w:val="0075703D"/>
    <w:rsid w:val="00793496"/>
    <w:rsid w:val="007B678E"/>
    <w:rsid w:val="007F7031"/>
    <w:rsid w:val="008709DA"/>
    <w:rsid w:val="008734C7"/>
    <w:rsid w:val="00894F4D"/>
    <w:rsid w:val="008C26B3"/>
    <w:rsid w:val="008D2EC2"/>
    <w:rsid w:val="008F0494"/>
    <w:rsid w:val="00953A64"/>
    <w:rsid w:val="009907D4"/>
    <w:rsid w:val="009B0985"/>
    <w:rsid w:val="009D5CDE"/>
    <w:rsid w:val="00AE5DCA"/>
    <w:rsid w:val="00B2398C"/>
    <w:rsid w:val="00BD52B3"/>
    <w:rsid w:val="00C331E1"/>
    <w:rsid w:val="00C358C3"/>
    <w:rsid w:val="00C50593"/>
    <w:rsid w:val="00C56660"/>
    <w:rsid w:val="00CA2291"/>
    <w:rsid w:val="00CA2BA0"/>
    <w:rsid w:val="00CB6BEA"/>
    <w:rsid w:val="00CD6ED1"/>
    <w:rsid w:val="00CE04A0"/>
    <w:rsid w:val="00CF0895"/>
    <w:rsid w:val="00D22999"/>
    <w:rsid w:val="00D30B7D"/>
    <w:rsid w:val="00D32EC1"/>
    <w:rsid w:val="00D7109E"/>
    <w:rsid w:val="00D80C3C"/>
    <w:rsid w:val="00D83911"/>
    <w:rsid w:val="00DA620C"/>
    <w:rsid w:val="00E24DA0"/>
    <w:rsid w:val="00E46B70"/>
    <w:rsid w:val="00E53A09"/>
    <w:rsid w:val="00E71B5B"/>
    <w:rsid w:val="00E77877"/>
    <w:rsid w:val="00E80F51"/>
    <w:rsid w:val="00EB4C8B"/>
    <w:rsid w:val="00EB6A60"/>
    <w:rsid w:val="00EE1721"/>
    <w:rsid w:val="00EF1AC3"/>
    <w:rsid w:val="00EF4D99"/>
    <w:rsid w:val="00F12574"/>
    <w:rsid w:val="00F20D87"/>
    <w:rsid w:val="00F26336"/>
    <w:rsid w:val="00F436E2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7">
    <w:name w:val="Hyperlink"/>
    <w:basedOn w:val="a0"/>
    <w:uiPriority w:val="99"/>
    <w:unhideWhenUsed/>
    <w:rsid w:val="00D22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7">
    <w:name w:val="Hyperlink"/>
    <w:basedOn w:val="a0"/>
    <w:uiPriority w:val="99"/>
    <w:unhideWhenUsed/>
    <w:rsid w:val="00D22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11</cp:revision>
  <cp:lastPrinted>2024-06-27T11:37:00Z</cp:lastPrinted>
  <dcterms:created xsi:type="dcterms:W3CDTF">2024-06-27T10:52:00Z</dcterms:created>
  <dcterms:modified xsi:type="dcterms:W3CDTF">2024-06-27T11:37:00Z</dcterms:modified>
</cp:coreProperties>
</file>