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0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Tr="002346BE">
        <w:tc>
          <w:tcPr>
            <w:tcW w:w="10881" w:type="dxa"/>
            <w:gridSpan w:val="2"/>
          </w:tcPr>
          <w:p w:rsidR="00A86034" w:rsidRPr="00BD34CA" w:rsidRDefault="00A86034" w:rsidP="002346BE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86034" w:rsidTr="002346BE">
        <w:tc>
          <w:tcPr>
            <w:tcW w:w="817" w:type="dxa"/>
          </w:tcPr>
          <w:p w:rsidR="00A86034" w:rsidRPr="00EA7BF3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EA7BF3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86034" w:rsidRPr="00EA7BF3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</w:t>
            </w:r>
            <w:r w:rsidR="002346BE" w:rsidRPr="00EA7BF3">
              <w:rPr>
                <w:rFonts w:ascii="Times New Roman" w:hAnsi="Times New Roman"/>
                <w:shd w:val="clear" w:color="auto" w:fill="FFFFFF"/>
              </w:rPr>
              <w:t>ную плату и бронируется заранее</w:t>
            </w:r>
          </w:p>
        </w:tc>
      </w:tr>
      <w:tr w:rsidR="00A86034" w:rsidTr="001626DA">
        <w:tc>
          <w:tcPr>
            <w:tcW w:w="817" w:type="dxa"/>
            <w:vAlign w:val="center"/>
          </w:tcPr>
          <w:p w:rsidR="00A86034" w:rsidRPr="00EA7BF3" w:rsidRDefault="002346BE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7BF3">
              <w:rPr>
                <w:rFonts w:ascii="Times New Roman" w:hAnsi="Times New Roman"/>
                <w:b/>
                <w:color w:val="002060"/>
              </w:rPr>
              <w:t xml:space="preserve">С 9:00 </w:t>
            </w:r>
          </w:p>
        </w:tc>
        <w:tc>
          <w:tcPr>
            <w:tcW w:w="10064" w:type="dxa"/>
            <w:vAlign w:val="center"/>
          </w:tcPr>
          <w:p w:rsidR="00A86034" w:rsidRPr="00EA7BF3" w:rsidRDefault="004C7FF1" w:rsidP="001626DA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A7BF3">
              <w:rPr>
                <w:rFonts w:ascii="Times New Roman" w:hAnsi="Times New Roman"/>
                <w:b/>
                <w:shd w:val="clear" w:color="auto" w:fill="FFFFFF"/>
              </w:rPr>
              <w:t>до отъезда на программу в холле гостиницы Ва</w:t>
            </w:r>
            <w:r w:rsidR="001626DA" w:rsidRPr="00EA7BF3">
              <w:rPr>
                <w:rFonts w:ascii="Times New Roman" w:hAnsi="Times New Roman"/>
                <w:b/>
                <w:shd w:val="clear" w:color="auto" w:fill="FFFFFF"/>
              </w:rPr>
              <w:t>с встречает представитель фирмы.</w:t>
            </w:r>
            <w:r w:rsidR="00EA7BF3" w:rsidRPr="00EA7BF3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EA7BF3" w:rsidRPr="00EA7BF3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EA7BF3" w:rsidTr="001626DA">
        <w:tc>
          <w:tcPr>
            <w:tcW w:w="817" w:type="dxa"/>
            <w:vAlign w:val="center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EA7BF3" w:rsidRPr="00EA7BF3" w:rsidRDefault="00EA7BF3" w:rsidP="001626DA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2346BE" w:rsidTr="002346BE">
        <w:tc>
          <w:tcPr>
            <w:tcW w:w="817" w:type="dxa"/>
            <w:vAlign w:val="center"/>
          </w:tcPr>
          <w:p w:rsidR="002346BE" w:rsidRPr="00EA7BF3" w:rsidRDefault="002346B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346BE" w:rsidRPr="00EA7BF3" w:rsidRDefault="00EA7BF3" w:rsidP="004C7FF1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 xml:space="preserve">отправление на экскурсии от отеля проживания, </w:t>
            </w:r>
            <w:proofErr w:type="gramStart"/>
            <w:r w:rsidRPr="00EA7BF3">
              <w:rPr>
                <w:rFonts w:ascii="Times New Roman" w:hAnsi="Times New Roman"/>
                <w:shd w:val="clear" w:color="auto" w:fill="FFFFFF"/>
              </w:rPr>
              <w:t>кроме</w:t>
            </w:r>
            <w:proofErr w:type="gramEnd"/>
            <w:r w:rsidRPr="00EA7BF3">
              <w:rPr>
                <w:rFonts w:ascii="Times New Roman" w:hAnsi="Times New Roman"/>
                <w:shd w:val="clear" w:color="auto" w:fill="FFFFFF"/>
              </w:rPr>
              <w:t>: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- </w:t>
            </w: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«А отель Фонтанка»</w:t>
            </w:r>
            <w:r w:rsidRPr="00EA7BF3">
              <w:rPr>
                <w:rFonts w:ascii="Times New Roman" w:hAnsi="Times New Roman"/>
                <w:shd w:val="clear" w:color="auto" w:fill="FFFFFF"/>
              </w:rPr>
              <w:t> - на встречу и отправление на экскурсии туристы подходят в гостиницу </w:t>
            </w: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«Азимут»</w:t>
            </w:r>
            <w:r w:rsidRPr="00EA7BF3">
              <w:rPr>
                <w:rFonts w:ascii="Times New Roman" w:hAnsi="Times New Roman"/>
                <w:shd w:val="clear" w:color="auto" w:fill="FFFFFF"/>
              </w:rPr>
              <w:t> (рядом стоящий корпус);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- </w:t>
            </w: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Апарт</w:t>
            </w:r>
            <w:proofErr w:type="spellEnd"/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-отель </w:t>
            </w:r>
            <w:proofErr w:type="spellStart"/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Yard</w:t>
            </w:r>
            <w:proofErr w:type="spellEnd"/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Residence</w:t>
            </w:r>
            <w:proofErr w:type="spellEnd"/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EA7BF3">
              <w:rPr>
                <w:rFonts w:ascii="Times New Roman" w:hAnsi="Times New Roman"/>
                <w:shd w:val="clear" w:color="auto" w:fill="FFFFFF"/>
              </w:rPr>
              <w:t> - на встречу и отправление на экскурсии туристы подходят в гостиницу </w:t>
            </w: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«Москва»</w:t>
            </w:r>
            <w:r w:rsidRPr="00EA7BF3">
              <w:rPr>
                <w:rFonts w:ascii="Times New Roman" w:hAnsi="Times New Roman"/>
                <w:shd w:val="clear" w:color="auto" w:fill="FFFFFF"/>
              </w:rPr>
              <w:t> (3 минуты пешком).</w:t>
            </w:r>
          </w:p>
        </w:tc>
      </w:tr>
      <w:tr w:rsidR="00A86034" w:rsidTr="00EA7BF3">
        <w:trPr>
          <w:trHeight w:val="266"/>
        </w:trPr>
        <w:tc>
          <w:tcPr>
            <w:tcW w:w="817" w:type="dxa"/>
            <w:vAlign w:val="center"/>
          </w:tcPr>
          <w:p w:rsidR="00492387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7BF3">
              <w:rPr>
                <w:rFonts w:ascii="Times New Roman" w:hAnsi="Times New Roman"/>
                <w:b/>
                <w:color w:val="002060"/>
              </w:rPr>
              <w:t>13</w:t>
            </w:r>
            <w:r w:rsidR="002346BE" w:rsidRPr="00EA7BF3">
              <w:rPr>
                <w:rFonts w:ascii="Times New Roman" w:hAnsi="Times New Roman"/>
                <w:b/>
                <w:color w:val="002060"/>
              </w:rPr>
              <w:t>:</w:t>
            </w:r>
            <w:r w:rsidR="00492387" w:rsidRPr="00EA7BF3">
              <w:rPr>
                <w:rFonts w:ascii="Times New Roman" w:hAnsi="Times New Roman"/>
                <w:b/>
                <w:color w:val="002060"/>
              </w:rPr>
              <w:t>00</w:t>
            </w:r>
          </w:p>
        </w:tc>
        <w:tc>
          <w:tcPr>
            <w:tcW w:w="10064" w:type="dxa"/>
            <w:vAlign w:val="center"/>
          </w:tcPr>
          <w:p w:rsidR="00492387" w:rsidRPr="00EA7BF3" w:rsidRDefault="00EA7BF3" w:rsidP="0049238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Cs/>
                <w:shd w:val="clear" w:color="auto" w:fill="FFFFFF"/>
              </w:rPr>
              <w:t>Отъезд от гостиницы на автобусе.</w:t>
            </w:r>
          </w:p>
        </w:tc>
      </w:tr>
      <w:tr w:rsidR="003C2418" w:rsidTr="001626DA">
        <w:trPr>
          <w:trHeight w:val="1112"/>
        </w:trPr>
        <w:tc>
          <w:tcPr>
            <w:tcW w:w="817" w:type="dxa"/>
            <w:vAlign w:val="center"/>
          </w:tcPr>
          <w:p w:rsidR="003C2418" w:rsidRPr="00EA7BF3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F56DE1" w:rsidRPr="00EA7BF3" w:rsidRDefault="00EA7BF3" w:rsidP="004C7FF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Автобусная обзорная экскурсия по </w:t>
            </w:r>
            <w:proofErr w:type="gramStart"/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Санкт-Петербургу</w:t>
            </w:r>
            <w:proofErr w:type="gramEnd"/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Что может быть прекрасней Петербурга? Торжественная красота величавой Невы, малых рек и каналов, многочисленные мосты, связывающие острова, великолепная панорама Стрелки Васильевского острова, дворцы, соборы, площади - все это создает неповторимый образ Северной Венеции.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Во время обзорной экскурсии Вы увидите не только основные архитектурные шедевры Санкт-Петербурга, но и побываете на Заячьем острове, где Петром Великим была основана крепость, положившая начало Санкт-Петербургу.</w:t>
            </w:r>
          </w:p>
        </w:tc>
      </w:tr>
      <w:tr w:rsidR="003C2418" w:rsidTr="00EA7BF3">
        <w:trPr>
          <w:trHeight w:val="1200"/>
        </w:trPr>
        <w:tc>
          <w:tcPr>
            <w:tcW w:w="817" w:type="dxa"/>
            <w:vAlign w:val="center"/>
          </w:tcPr>
          <w:p w:rsidR="003C2418" w:rsidRPr="00EA7BF3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F56DE1" w:rsidRPr="00EA7BF3" w:rsidRDefault="00EA7BF3" w:rsidP="004C7FF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территории Петропавловской крепости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</w:tc>
      </w:tr>
      <w:tr w:rsidR="003C2418" w:rsidTr="00EA7BF3">
        <w:trPr>
          <w:trHeight w:val="1260"/>
        </w:trPr>
        <w:tc>
          <w:tcPr>
            <w:tcW w:w="817" w:type="dxa"/>
            <w:vAlign w:val="center"/>
          </w:tcPr>
          <w:p w:rsidR="003C2418" w:rsidRPr="00EA7BF3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EA7BF3" w:rsidRDefault="00EA7BF3" w:rsidP="004C7FF1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Петропавловском соборе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</w:t>
            </w:r>
          </w:p>
        </w:tc>
      </w:tr>
      <w:tr w:rsidR="00EA7BF3" w:rsidTr="00EA7BF3">
        <w:trPr>
          <w:trHeight w:val="839"/>
        </w:trPr>
        <w:tc>
          <w:tcPr>
            <w:tcW w:w="817" w:type="dxa"/>
            <w:vAlign w:val="center"/>
          </w:tcPr>
          <w:p w:rsidR="00EA7BF3" w:rsidRPr="00EA7BF3" w:rsidRDefault="00EA7BF3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4C7FF1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тюрьмы Трубецкого бастиона</w:t>
            </w:r>
            <w:proofErr w:type="gramStart"/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  <w:r w:rsidRPr="00EA7BF3">
              <w:rPr>
                <w:rFonts w:ascii="Times New Roman" w:hAnsi="Times New Roman"/>
                <w:shd w:val="clear" w:color="auto" w:fill="FFFFFF"/>
              </w:rPr>
      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</w:p>
        </w:tc>
      </w:tr>
      <w:tr w:rsidR="00EA7BF3" w:rsidTr="00EA7BF3">
        <w:trPr>
          <w:trHeight w:val="412"/>
        </w:trPr>
        <w:tc>
          <w:tcPr>
            <w:tcW w:w="817" w:type="dxa"/>
            <w:vAlign w:val="center"/>
          </w:tcPr>
          <w:p w:rsidR="00EA7BF3" w:rsidRPr="00EA7BF3" w:rsidRDefault="00EA7BF3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4C7FF1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Для комфорта вам будут выданы радио-гиды.</w:t>
            </w:r>
          </w:p>
        </w:tc>
      </w:tr>
      <w:tr w:rsidR="00EA7BF3" w:rsidTr="001626DA">
        <w:trPr>
          <w:trHeight w:val="262"/>
        </w:trPr>
        <w:tc>
          <w:tcPr>
            <w:tcW w:w="817" w:type="dxa"/>
            <w:vAlign w:val="center"/>
          </w:tcPr>
          <w:p w:rsidR="00EA7BF3" w:rsidRPr="00EA7BF3" w:rsidRDefault="00EA7BF3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4C7FF1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EA7BF3">
              <w:rPr>
                <w:rFonts w:ascii="Times New Roman" w:hAnsi="Times New Roman"/>
              </w:rPr>
              <w:t xml:space="preserve">. </w:t>
            </w:r>
            <w:r w:rsidRPr="00EA7BF3">
              <w:rPr>
                <w:rFonts w:ascii="Times New Roman" w:hAnsi="Times New Roman"/>
                <w:shd w:val="clear" w:color="auto" w:fill="FFFFFF"/>
              </w:rPr>
              <w:t>Продолжительность программы: ~ 6 часов</w:t>
            </w:r>
          </w:p>
        </w:tc>
      </w:tr>
    </w:tbl>
    <w:p w:rsidR="00EA7BF3" w:rsidRDefault="00EA7BF3" w:rsidP="001626DA">
      <w:pPr>
        <w:jc w:val="center"/>
        <w:rPr>
          <w:b/>
          <w:color w:val="FF0000"/>
        </w:rPr>
        <w:sectPr w:rsidR="00EA7BF3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04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A7BF3" w:rsidTr="00EA7BF3">
        <w:trPr>
          <w:trHeight w:val="64"/>
        </w:trPr>
        <w:tc>
          <w:tcPr>
            <w:tcW w:w="10881" w:type="dxa"/>
            <w:gridSpan w:val="2"/>
            <w:vAlign w:val="center"/>
          </w:tcPr>
          <w:p w:rsidR="00EA7BF3" w:rsidRPr="004C7FF1" w:rsidRDefault="00EA7BF3" w:rsidP="00EA7BF3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2</w:t>
            </w:r>
            <w:r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Tr="00EA7BF3">
        <w:trPr>
          <w:trHeight w:val="259"/>
        </w:trPr>
        <w:tc>
          <w:tcPr>
            <w:tcW w:w="817" w:type="dxa"/>
          </w:tcPr>
          <w:p w:rsidR="00EA7BF3" w:rsidRPr="00EA7BF3" w:rsidRDefault="00EA7BF3" w:rsidP="00EA7BF3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7BF3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«В сверканье легком царствует вода…»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 Петергофа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Нижний парк имеет площадь 102 га и протянулся более чем на 2 километра вдоль берега Финского залива. Для того</w:t>
            </w:r>
            <w:proofErr w:type="gramStart"/>
            <w:r w:rsidRPr="00EA7BF3">
              <w:rPr>
                <w:rFonts w:ascii="Times New Roman" w:hAnsi="Times New Roman"/>
                <w:shd w:val="clear" w:color="auto" w:fill="FFFFFF"/>
              </w:rPr>
              <w:t>,</w:t>
            </w:r>
            <w:proofErr w:type="gramEnd"/>
            <w:r w:rsidRPr="00EA7BF3">
              <w:rPr>
                <w:rFonts w:ascii="Times New Roman" w:hAnsi="Times New Roman"/>
                <w:shd w:val="clear" w:color="auto" w:fill="FFFFFF"/>
              </w:rPr>
      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Где пообедать?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 xml:space="preserve">После экскурсии у вас будет 1,5-2 часа свободного времени, чтобы самостоятельно погулять по парку и перекусить. На территории парка работают точки с </w:t>
            </w:r>
            <w:proofErr w:type="spellStart"/>
            <w:r w:rsidRPr="00EA7BF3">
              <w:rPr>
                <w:rFonts w:ascii="Times New Roman" w:hAnsi="Times New Roman"/>
                <w:shd w:val="clear" w:color="auto" w:fill="FFFFFF"/>
              </w:rPr>
              <w:t>фастфудом</w:t>
            </w:r>
            <w:proofErr w:type="spellEnd"/>
            <w:r w:rsidRPr="00EA7BF3">
              <w:rPr>
                <w:rFonts w:ascii="Times New Roman" w:hAnsi="Times New Roman"/>
                <w:shd w:val="clear" w:color="auto" w:fill="FFFFFF"/>
              </w:rPr>
              <w:t>, а также кафе "Штандарт", где стоимость комплексного обеда составляет 700-1500 рублей на человека. Если хотите сэкономить, то рекомендуем брать напитки и перекус с собой и устроить пикник на берегу Финского залива.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Продолжительность программы: ~ 7 часов</w:t>
            </w:r>
          </w:p>
        </w:tc>
      </w:tr>
      <w:tr w:rsidR="00EA7BF3" w:rsidTr="00EA7BF3">
        <w:trPr>
          <w:trHeight w:val="198"/>
        </w:trPr>
        <w:tc>
          <w:tcPr>
            <w:tcW w:w="10881" w:type="dxa"/>
            <w:gridSpan w:val="2"/>
          </w:tcPr>
          <w:p w:rsidR="00EA7BF3" w:rsidRPr="00EA7BF3" w:rsidRDefault="00EA7BF3" w:rsidP="00EA7BF3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7BF3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Царское Село «Загородные императорские резиденции»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 xml:space="preserve">Город расположен в 25 км от Санкт-Петербурга - примерно в часе езды. Вы проедете по старой </w:t>
            </w:r>
            <w:proofErr w:type="spellStart"/>
            <w:r w:rsidRPr="00EA7BF3">
              <w:rPr>
                <w:rFonts w:ascii="Times New Roman" w:hAnsi="Times New Roman"/>
                <w:shd w:val="clear" w:color="auto" w:fill="FFFFFF"/>
              </w:rPr>
              <w:t>Царскосельской</w:t>
            </w:r>
            <w:proofErr w:type="spellEnd"/>
            <w:r w:rsidRPr="00EA7BF3">
              <w:rPr>
                <w:rFonts w:ascii="Times New Roman" w:hAnsi="Times New Roman"/>
                <w:shd w:val="clear" w:color="auto" w:fill="FFFFFF"/>
              </w:rPr>
              <w:t xml:space="preserve">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побываете.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Екатерининский дворец с Янтарной комнатой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Прогулка по Екатерининскому парку</w:t>
            </w:r>
            <w:proofErr w:type="gramStart"/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EA7BF3">
              <w:rPr>
                <w:rFonts w:ascii="Times New Roman" w:hAnsi="Times New Roman"/>
                <w:shd w:val="clear" w:color="auto" w:fill="FFFFFF"/>
              </w:rPr>
              <w:t>осле экскурсии по дворцу у вас будет 1,5-2 часа свободного времени, чтобы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Где пообедать?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На территории парка нет полноценных точек питания, только за его пределами. Поэтому рекомендуем брать напитки и перекус с собой и устроить пикник во время прогулки по Екатерининскому парку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гостиница. Продолжительность программы: ~ 6 часов</w:t>
            </w:r>
          </w:p>
        </w:tc>
      </w:tr>
      <w:tr w:rsidR="00EA7BF3" w:rsidTr="00E93B77">
        <w:trPr>
          <w:trHeight w:val="198"/>
        </w:trPr>
        <w:tc>
          <w:tcPr>
            <w:tcW w:w="10881" w:type="dxa"/>
            <w:gridSpan w:val="2"/>
          </w:tcPr>
          <w:p w:rsidR="00EA7BF3" w:rsidRPr="00EA7BF3" w:rsidRDefault="00EA7BF3" w:rsidP="00EA7BF3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7BF3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A7BF3" w:rsidTr="00EA7BF3">
        <w:trPr>
          <w:trHeight w:val="198"/>
        </w:trPr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«Семейные тайны дома Романовых»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Любовные истории, загадочные интриги, дуэли, дворцовые перевороты, мистические совпадения, где каждый из членов царствующей династии Романовых оставил свой след в истории и нашей страны, и Санкт-Петербурга. Во время экскурсии Вы узнаете, где они жили, как проводили время, чем увлекались. Вы прогуляетесь по Дворцовой площади, а посещение Государственного Эрмитажа раскроет некоторые секреты личной жизни царственных особ и познакомит с роскошным Зимним дворцом - парадной зимней резиденцией российского императорского двора.</w:t>
            </w:r>
          </w:p>
        </w:tc>
      </w:tr>
    </w:tbl>
    <w:p w:rsidR="009B778B" w:rsidRDefault="009B778B" w:rsidP="007D7ABB">
      <w:pPr>
        <w:rPr>
          <w:shd w:val="clear" w:color="auto" w:fill="FFFFFF"/>
        </w:rPr>
        <w:sectPr w:rsidR="009B778B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B778B" w:rsidRPr="00EA7BF3" w:rsidRDefault="00EA7BF3" w:rsidP="009B778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r w:rsidRPr="00EA7BF3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A7BF3">
              <w:rPr>
                <w:rFonts w:ascii="Times New Roman" w:hAnsi="Times New Roman"/>
                <w:shd w:val="clear" w:color="auto" w:fill="FFFFFF"/>
              </w:rPr>
              <w:t>Эрмитаж</w:t>
            </w:r>
            <w:proofErr w:type="spellEnd"/>
            <w:proofErr w:type="gramEnd"/>
            <w:r w:rsidRPr="00EA7BF3">
              <w:rPr>
                <w:rFonts w:ascii="Times New Roman" w:hAnsi="Times New Roman"/>
                <w:shd w:val="clear" w:color="auto" w:fill="FFFFFF"/>
              </w:rPr>
              <w:t xml:space="preserve"> занимает совершенно особое место среди художественных музеев мира. Он начинался как личное собрание императрицы Екатерины </w:t>
            </w:r>
            <w:proofErr w:type="gramStart"/>
            <w:r w:rsidRPr="00EA7BF3">
              <w:rPr>
                <w:rFonts w:ascii="Times New Roman" w:hAnsi="Times New Roman"/>
                <w:shd w:val="clear" w:color="auto" w:fill="FFFFFF"/>
              </w:rPr>
              <w:t>II</w:t>
            </w:r>
            <w:proofErr w:type="gramEnd"/>
            <w:r w:rsidRPr="00EA7BF3">
              <w:rPr>
                <w:rFonts w:ascii="Times New Roman" w:hAnsi="Times New Roman"/>
                <w:shd w:val="clear" w:color="auto" w:fill="FFFFFF"/>
              </w:rPr>
              <w:t xml:space="preserve"> и долгое время оставался закрытым для широкой публики. В середине XIX века музей стал публичным. Сейчас его коллекции насчитывают более 3,5 миллионов экспонатов. Среди них шедевры Леонардо да Винчи, Рембрандта, полотна импрессионистов, античная скульптура, египетские древности, настоящая мумия и многое другое.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9B778B" w:rsidRPr="009B778B" w:rsidRDefault="00EA7BF3" w:rsidP="00EA7BF3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После экскурсии по музею у вас будет возможность самостоятельно погулять по залам Эрмитажа и более детально рассмотреть его экспонаты.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9B778B" w:rsidRPr="009B778B" w:rsidRDefault="00EA7BF3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Место окончания программы: Эрмитаж (ближайшая ст. метро «Адмиралтейская»)</w:t>
            </w:r>
            <w:r w:rsidRPr="00EA7BF3">
              <w:rPr>
                <w:rFonts w:ascii="Times New Roman" w:hAnsi="Times New Roman"/>
                <w:shd w:val="clear" w:color="auto" w:fill="FFFFFF"/>
              </w:rPr>
              <w:br/>
              <w:t>Продолжительность программы: ~ 3,5 часа</w:t>
            </w:r>
          </w:p>
        </w:tc>
      </w:tr>
      <w:tr w:rsidR="00EA7BF3" w:rsidTr="0096231D">
        <w:tc>
          <w:tcPr>
            <w:tcW w:w="10881" w:type="dxa"/>
            <w:gridSpan w:val="2"/>
          </w:tcPr>
          <w:p w:rsidR="00EA7BF3" w:rsidRPr="009B778B" w:rsidRDefault="00EA7BF3" w:rsidP="00EA7BF3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Tr="002346BE">
        <w:tc>
          <w:tcPr>
            <w:tcW w:w="817" w:type="dxa"/>
          </w:tcPr>
          <w:p w:rsidR="00EA7BF3" w:rsidRPr="007E0BD5" w:rsidRDefault="00EA7BF3" w:rsidP="00EA7B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EA7BF3" w:rsidRPr="007E0BD5" w:rsidRDefault="00EA7BF3" w:rsidP="00EA7BF3">
            <w:pPr>
              <w:rPr>
                <w:rFonts w:ascii="Times New Roman" w:hAnsi="Times New Roman"/>
              </w:rPr>
            </w:pPr>
            <w:r w:rsidRPr="007E0BD5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EA7BF3" w:rsidTr="002346BE">
        <w:tc>
          <w:tcPr>
            <w:tcW w:w="817" w:type="dxa"/>
          </w:tcPr>
          <w:p w:rsidR="00EA7BF3" w:rsidRPr="007E0BD5" w:rsidRDefault="00EA7BF3" w:rsidP="00EA7BF3">
            <w:pPr>
              <w:jc w:val="center"/>
              <w:rPr>
                <w:rFonts w:ascii="Times New Roman" w:hAnsi="Times New Roman"/>
                <w:b/>
              </w:rPr>
            </w:pPr>
            <w:r w:rsidRPr="007E0BD5"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10064" w:type="dxa"/>
          </w:tcPr>
          <w:p w:rsidR="00EA7BF3" w:rsidRPr="007E0BD5" w:rsidRDefault="00EA7BF3" w:rsidP="00EA7BF3">
            <w:pPr>
              <w:rPr>
                <w:rFonts w:ascii="Times New Roman" w:hAnsi="Times New Roman"/>
              </w:rPr>
            </w:pPr>
            <w:r w:rsidRPr="007E0BD5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A7BF3" w:rsidTr="002346BE">
        <w:tc>
          <w:tcPr>
            <w:tcW w:w="817" w:type="dxa"/>
          </w:tcPr>
          <w:p w:rsidR="00EA7BF3" w:rsidRPr="007E0BD5" w:rsidRDefault="00EA7BF3" w:rsidP="00EA7B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EA7BF3" w:rsidRPr="007E0BD5" w:rsidRDefault="00EA7BF3" w:rsidP="00EA7BF3">
            <w:pPr>
              <w:rPr>
                <w:rFonts w:ascii="Times New Roman" w:hAnsi="Times New Roman"/>
                <w:shd w:val="clear" w:color="auto" w:fill="FFFFFF"/>
              </w:rPr>
            </w:pPr>
            <w:r w:rsidRPr="007E0BD5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«Сокровища императорского Санкт-Петербурга»</w:t>
            </w:r>
            <w:r w:rsidRPr="007E0BD5">
              <w:rPr>
                <w:rFonts w:ascii="Times New Roman" w:hAnsi="Times New Roman"/>
              </w:rPr>
              <w:br/>
            </w:r>
            <w:r w:rsidRPr="007E0BD5">
              <w:rPr>
                <w:rFonts w:ascii="Times New Roman" w:hAnsi="Times New Roman"/>
                <w:shd w:val="clear" w:color="auto" w:fill="FFFFFF"/>
              </w:rPr>
              <w:t>Насладитесь историями о городе на Неве, его европейской элегантностью дворцов, строгими линиями проспектов, архитектурными ансамблями площадей и многочисленными реками и каналами.</w:t>
            </w:r>
          </w:p>
        </w:tc>
      </w:tr>
      <w:tr w:rsidR="00EA7BF3" w:rsidTr="002346BE">
        <w:tc>
          <w:tcPr>
            <w:tcW w:w="817" w:type="dxa"/>
          </w:tcPr>
          <w:p w:rsidR="00EA7BF3" w:rsidRPr="007E0BD5" w:rsidRDefault="00EA7BF3" w:rsidP="00EA7B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EA7BF3" w:rsidRPr="007E0BD5" w:rsidRDefault="00EA7BF3" w:rsidP="00EA7BF3">
            <w:pPr>
              <w:rPr>
                <w:rFonts w:ascii="Times New Roman" w:hAnsi="Times New Roman"/>
                <w:shd w:val="clear" w:color="auto" w:fill="FFFFFF"/>
              </w:rPr>
            </w:pPr>
            <w:r w:rsidRPr="007E0BD5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Фаберже</w:t>
            </w:r>
            <w:r w:rsidRPr="007E0BD5">
              <w:rPr>
                <w:rFonts w:ascii="Times New Roman" w:hAnsi="Times New Roman"/>
              </w:rPr>
              <w:br/>
            </w:r>
            <w:r w:rsidRPr="007E0BD5">
              <w:rPr>
                <w:rFonts w:ascii="Times New Roman" w:hAnsi="Times New Roman"/>
                <w:shd w:val="clear" w:color="auto" w:fill="FFFFFF"/>
              </w:rPr>
              <w:t>Музей Фаберже – один их самых «блестящих», в буквальном смысле, музеев нашего города, где Вы сами сможете оценить творения лучших ювелиров дореволюционной России. Блеск золота и драгоценных камней, которые использовали в своих работах мастера фирмы Фаберже, в экспозиции музея дополняют полотна И. Айвазовского, К. Брюллова, В. Поленова, ювелирные эмали и фантазийные предметы. Жемчужиной коллекции музея является собрание из 9 императорских пасхальных яиц Фаберже, которые спустя почти 100 лет вернулись на Родину.</w:t>
            </w:r>
          </w:p>
        </w:tc>
      </w:tr>
      <w:tr w:rsidR="00EA7BF3" w:rsidTr="002346BE">
        <w:tc>
          <w:tcPr>
            <w:tcW w:w="817" w:type="dxa"/>
          </w:tcPr>
          <w:p w:rsidR="00EA7BF3" w:rsidRPr="007E0BD5" w:rsidRDefault="00EA7BF3" w:rsidP="00EA7B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EA7BF3" w:rsidRPr="007E0BD5" w:rsidRDefault="00EA7BF3" w:rsidP="00EA7BF3">
            <w:pPr>
              <w:rPr>
                <w:rFonts w:ascii="Times New Roman" w:hAnsi="Times New Roman"/>
                <w:shd w:val="clear" w:color="auto" w:fill="FFFFFF"/>
              </w:rPr>
            </w:pPr>
            <w:r w:rsidRPr="007E0BD5">
              <w:rPr>
                <w:rFonts w:ascii="Times New Roman" w:hAnsi="Times New Roman"/>
                <w:shd w:val="clear" w:color="auto" w:fill="FFFFFF"/>
              </w:rPr>
              <w:t>Место окончания программы: музей Фаберже (ближайшая ст. метро «Гостиный двор»)</w:t>
            </w:r>
            <w:r w:rsidRPr="007E0BD5">
              <w:rPr>
                <w:rFonts w:ascii="Times New Roman" w:hAnsi="Times New Roman"/>
              </w:rPr>
              <w:br/>
            </w:r>
            <w:r w:rsidRPr="007E0BD5">
              <w:rPr>
                <w:rFonts w:ascii="Times New Roman" w:hAnsi="Times New Roman"/>
                <w:shd w:val="clear" w:color="auto" w:fill="FFFFFF"/>
              </w:rPr>
              <w:t>Продолжительность программы: ~ 3 часа</w:t>
            </w:r>
          </w:p>
        </w:tc>
      </w:tr>
      <w:tr w:rsidR="009B778B" w:rsidTr="009B778B">
        <w:tc>
          <w:tcPr>
            <w:tcW w:w="10881" w:type="dxa"/>
            <w:gridSpan w:val="2"/>
          </w:tcPr>
          <w:p w:rsidR="009B778B" w:rsidRPr="009B778B" w:rsidRDefault="009B778B" w:rsidP="009B778B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9B778B" w:rsidTr="002346BE">
        <w:tc>
          <w:tcPr>
            <w:tcW w:w="817" w:type="dxa"/>
          </w:tcPr>
          <w:p w:rsidR="009B778B" w:rsidRPr="00EA7BF3" w:rsidRDefault="009B778B" w:rsidP="009B778B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B778B" w:rsidRPr="00EA7BF3" w:rsidRDefault="009B778B" w:rsidP="009B778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EA7BF3" w:rsidTr="002346BE">
        <w:tc>
          <w:tcPr>
            <w:tcW w:w="817" w:type="dxa"/>
          </w:tcPr>
          <w:p w:rsidR="00EA7BF3" w:rsidRPr="00EA7BF3" w:rsidRDefault="00EA7BF3" w:rsidP="00EA7BF3">
            <w:pPr>
              <w:jc w:val="center"/>
              <w:rPr>
                <w:rFonts w:ascii="Times New Roman" w:hAnsi="Times New Roman"/>
                <w:b/>
              </w:rPr>
            </w:pPr>
            <w:r w:rsidRPr="00EA7BF3">
              <w:rPr>
                <w:rFonts w:ascii="Times New Roman" w:hAnsi="Times New Roman"/>
                <w:b/>
              </w:rPr>
              <w:t>09:00</w:t>
            </w:r>
          </w:p>
        </w:tc>
        <w:tc>
          <w:tcPr>
            <w:tcW w:w="10064" w:type="dxa"/>
          </w:tcPr>
          <w:p w:rsidR="00EA7BF3" w:rsidRPr="00EA7BF3" w:rsidRDefault="00EA7BF3" w:rsidP="00EA7BF3">
            <w:pPr>
              <w:rPr>
                <w:rFonts w:ascii="Times New Roman" w:hAnsi="Times New Roman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9B778B" w:rsidTr="002346BE">
        <w:tc>
          <w:tcPr>
            <w:tcW w:w="817" w:type="dxa"/>
          </w:tcPr>
          <w:p w:rsidR="009B778B" w:rsidRPr="00EA7BF3" w:rsidRDefault="009B778B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B778B" w:rsidRPr="00EA7BF3" w:rsidRDefault="00EA7BF3" w:rsidP="007D7ABB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Кронштадт «Морской щит на Балтике»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Экскурсия знакомит с маленьким гордым городом, слава о котором далеко вышла за его границы. Основанный Петром I, Кронштадт многие годы был защитником Санкт-Петербурга с моря и главной базой Балтийского флота. Вы увидите памятники великим флотоводцам, морские гавани, откуда начинались военные походы, научные экспедиции и кругосветные плавания.</w:t>
            </w:r>
          </w:p>
        </w:tc>
      </w:tr>
      <w:tr w:rsidR="009B778B" w:rsidTr="002346BE">
        <w:tc>
          <w:tcPr>
            <w:tcW w:w="817" w:type="dxa"/>
          </w:tcPr>
          <w:p w:rsidR="009B778B" w:rsidRPr="00EA7BF3" w:rsidRDefault="009B778B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B778B" w:rsidRPr="00EA7BF3" w:rsidRDefault="00EA7BF3" w:rsidP="007D7ABB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Никольского Морского собора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познакомитесь с его уникальным внутренним убранством и морскими реликвиями.</w:t>
            </w:r>
          </w:p>
        </w:tc>
      </w:tr>
      <w:tr w:rsidR="009B778B" w:rsidTr="002346BE">
        <w:tc>
          <w:tcPr>
            <w:tcW w:w="817" w:type="dxa"/>
          </w:tcPr>
          <w:p w:rsidR="009B778B" w:rsidRPr="00EA7BF3" w:rsidRDefault="009B778B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B778B" w:rsidRPr="00EA7BF3" w:rsidRDefault="00EA7BF3" w:rsidP="007D7AB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музейно-исторического парка «Остров Фортов»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 и заглянуть в яблоневый сад с прудом.</w:t>
            </w:r>
          </w:p>
        </w:tc>
      </w:tr>
      <w:tr w:rsidR="00EA7BF3" w:rsidTr="002346BE">
        <w:tc>
          <w:tcPr>
            <w:tcW w:w="817" w:type="dxa"/>
          </w:tcPr>
          <w:p w:rsidR="00EA7BF3" w:rsidRPr="00EA7BF3" w:rsidRDefault="00EA7BF3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A7BF3" w:rsidRPr="00EA7BF3" w:rsidRDefault="00EA7BF3" w:rsidP="007D7AB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Морская прогулка вокруг фортов Кронштадта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 xml:space="preserve">Морская прогулка станет прекрасным дополнением к экскурсии в Кронштадт. Вы пройдете по главному Кронштадтскому рейду, увидите крепости-форты, которые были возведены прямо в воде на искусственных основаниях недалеко от острова </w:t>
            </w:r>
            <w:proofErr w:type="spellStart"/>
            <w:r w:rsidRPr="00EA7BF3">
              <w:rPr>
                <w:rFonts w:ascii="Times New Roman" w:hAnsi="Times New Roman"/>
                <w:shd w:val="clear" w:color="auto" w:fill="FFFFFF"/>
              </w:rPr>
              <w:t>Котлин</w:t>
            </w:r>
            <w:proofErr w:type="spellEnd"/>
            <w:r w:rsidRPr="00EA7BF3">
              <w:rPr>
                <w:rFonts w:ascii="Times New Roman" w:hAnsi="Times New Roman"/>
                <w:shd w:val="clear" w:color="auto" w:fill="FFFFFF"/>
              </w:rPr>
              <w:t>, вдохнете морской, но несолёный воздух Финского залива!</w:t>
            </w:r>
          </w:p>
        </w:tc>
      </w:tr>
      <w:tr w:rsidR="00EA7BF3" w:rsidTr="002346BE">
        <w:tc>
          <w:tcPr>
            <w:tcW w:w="817" w:type="dxa"/>
          </w:tcPr>
          <w:p w:rsidR="00EA7BF3" w:rsidRPr="00EA7BF3" w:rsidRDefault="00EA7BF3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A7BF3" w:rsidRPr="00EA7BF3" w:rsidRDefault="00EA7BF3" w:rsidP="007D7AB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EA7BF3">
              <w:rPr>
                <w:rFonts w:ascii="Times New Roman" w:hAnsi="Times New Roman"/>
              </w:rPr>
              <w:br/>
            </w:r>
            <w:r w:rsidRPr="00EA7BF3">
              <w:rPr>
                <w:rFonts w:ascii="Times New Roman" w:hAnsi="Times New Roman"/>
                <w:shd w:val="clear" w:color="auto" w:fill="FFFFFF"/>
              </w:rPr>
              <w:t>Продолжительность программы: ~ 9 часов</w:t>
            </w:r>
          </w:p>
        </w:tc>
      </w:tr>
      <w:tr w:rsidR="009B778B" w:rsidTr="009B778B">
        <w:tc>
          <w:tcPr>
            <w:tcW w:w="10881" w:type="dxa"/>
            <w:gridSpan w:val="2"/>
          </w:tcPr>
          <w:p w:rsidR="009B778B" w:rsidRPr="009B778B" w:rsidRDefault="009B778B" w:rsidP="009B778B">
            <w:pPr>
              <w:jc w:val="center"/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color w:val="FF0000"/>
              </w:rPr>
              <w:t>7 день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2346BE"/>
        </w:tc>
        <w:tc>
          <w:tcPr>
            <w:tcW w:w="10064" w:type="dxa"/>
          </w:tcPr>
          <w:p w:rsidR="009B778B" w:rsidRPr="009B778B" w:rsidRDefault="009B778B" w:rsidP="007D7AB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2346BE"/>
        </w:tc>
        <w:tc>
          <w:tcPr>
            <w:tcW w:w="10064" w:type="dxa"/>
          </w:tcPr>
          <w:p w:rsidR="009B778B" w:rsidRPr="009B778B" w:rsidRDefault="009B778B" w:rsidP="007D7AB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Освобождение номеров до 12:00.</w:t>
            </w:r>
            <w:r w:rsidRPr="009B778B">
              <w:rPr>
                <w:rFonts w:ascii="Times New Roman" w:eastAsia="Times New Roman" w:hAnsi="Times New Roman"/>
                <w:color w:val="4A4A4A"/>
                <w:shd w:val="clear" w:color="auto" w:fill="FFFFFF"/>
                <w:lang w:eastAsia="en-US"/>
              </w:rPr>
              <w:t xml:space="preserve"> </w:t>
            </w:r>
            <w:r w:rsidRPr="009B778B">
              <w:rPr>
                <w:rFonts w:ascii="Times New Roman" w:hAnsi="Times New Roman"/>
                <w:bCs/>
                <w:shd w:val="clear" w:color="auto" w:fill="FFFFFF"/>
              </w:rPr>
              <w:t>Выезд из гостиницы самостоятельно.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2346BE"/>
        </w:tc>
        <w:tc>
          <w:tcPr>
            <w:tcW w:w="10064" w:type="dxa"/>
          </w:tcPr>
          <w:p w:rsidR="009B778B" w:rsidRPr="009B778B" w:rsidRDefault="009B778B" w:rsidP="007D7AB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Свободный день.</w:t>
            </w:r>
          </w:p>
        </w:tc>
      </w:tr>
    </w:tbl>
    <w:p w:rsidR="001626DA" w:rsidRDefault="001626DA" w:rsidP="009B778B">
      <w:pPr>
        <w:rPr>
          <w:b/>
          <w:bCs/>
          <w:color w:val="002060"/>
          <w:szCs w:val="19"/>
          <w:lang w:eastAsia="ru-RU"/>
        </w:rPr>
      </w:pPr>
    </w:p>
    <w:p w:rsidR="00707391" w:rsidRPr="002346BE" w:rsidRDefault="009B778B" w:rsidP="009B778B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их </w:t>
      </w:r>
      <w:proofErr w:type="gramStart"/>
      <w:r w:rsidR="00707391"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2346BE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700AD8" w:rsidRPr="00700AD8" w:rsidRDefault="00700AD8" w:rsidP="00700AD8"/>
    <w:tbl>
      <w:tblPr>
        <w:tblpPr w:leftFromText="180" w:rightFromText="180" w:vertAnchor="page" w:horzAnchor="margin" w:tblpY="3572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4263D0" w:rsidRPr="008017B7" w:rsidTr="004263D0">
        <w:trPr>
          <w:trHeight w:val="1070"/>
        </w:trPr>
        <w:tc>
          <w:tcPr>
            <w:tcW w:w="5584" w:type="dxa"/>
          </w:tcPr>
          <w:p w:rsidR="004263D0" w:rsidRPr="00D56BF0" w:rsidRDefault="004263D0" w:rsidP="004263D0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4263D0" w:rsidRPr="00D56BF0" w:rsidRDefault="004263D0" w:rsidP="004263D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4263D0" w:rsidRPr="00D56BF0" w:rsidRDefault="004263D0" w:rsidP="004263D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6 завтраков;</w:t>
            </w:r>
          </w:p>
          <w:p w:rsidR="004263D0" w:rsidRPr="00D56BF0" w:rsidRDefault="004263D0" w:rsidP="004263D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услуги экскурсовода;</w:t>
            </w:r>
          </w:p>
          <w:p w:rsidR="004263D0" w:rsidRPr="00D56BF0" w:rsidRDefault="004263D0" w:rsidP="004263D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4263D0" w:rsidRPr="00D56BF0" w:rsidRDefault="004263D0" w:rsidP="004263D0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4263D0" w:rsidRPr="00D56BF0" w:rsidRDefault="004263D0" w:rsidP="004263D0">
            <w:pPr>
              <w:ind w:left="57" w:right="57"/>
            </w:pPr>
          </w:p>
        </w:tc>
        <w:tc>
          <w:tcPr>
            <w:tcW w:w="5473" w:type="dxa"/>
          </w:tcPr>
          <w:p w:rsidR="004263D0" w:rsidRPr="00D56BF0" w:rsidRDefault="004263D0" w:rsidP="004263D0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4263D0" w:rsidRPr="00D56BF0" w:rsidRDefault="004263D0" w:rsidP="004263D0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4263D0" w:rsidRPr="00D56BF0" w:rsidRDefault="004263D0" w:rsidP="004263D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4263D0" w:rsidRPr="00D56BF0" w:rsidRDefault="004263D0" w:rsidP="004263D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4263D0" w:rsidRPr="00D56BF0" w:rsidRDefault="004263D0" w:rsidP="004263D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4263D0" w:rsidRPr="00D56BF0" w:rsidRDefault="004263D0" w:rsidP="004263D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  <w:p w:rsidR="004263D0" w:rsidRPr="00D56BF0" w:rsidRDefault="004263D0" w:rsidP="004263D0">
            <w:pPr>
              <w:rPr>
                <w:i/>
                <w:shd w:val="clear" w:color="auto" w:fill="FFFFFF"/>
              </w:rPr>
            </w:pPr>
          </w:p>
        </w:tc>
      </w:tr>
    </w:tbl>
    <w:p w:rsidR="00700AD8" w:rsidRPr="00700AD8" w:rsidRDefault="00700AD8" w:rsidP="00700AD8"/>
    <w:p w:rsidR="00700AD8" w:rsidRPr="00700AD8" w:rsidRDefault="00700AD8" w:rsidP="00700AD8"/>
    <w:p w:rsidR="008A6BA3" w:rsidRDefault="008A6BA3" w:rsidP="008A6BA3">
      <w:pPr>
        <w:tabs>
          <w:tab w:val="center" w:pos="5233"/>
          <w:tab w:val="left" w:pos="9574"/>
        </w:tabs>
        <w:spacing w:line="264" w:lineRule="auto"/>
      </w:pPr>
    </w:p>
    <w:p w:rsidR="00761AC9" w:rsidRDefault="008017B7" w:rsidP="008A6BA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Default="00913A3D" w:rsidP="008017B7">
      <w:r>
        <w:t xml:space="preserve"> </w:t>
      </w:r>
    </w:p>
    <w:p w:rsidR="00BD34CA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bookmarkStart w:id="0" w:name="_GoBack"/>
      <w:r w:rsidRPr="00D56BF0">
        <w:rPr>
          <w:i/>
          <w:sz w:val="22"/>
        </w:rPr>
        <w:t xml:space="preserve">Стоимость тура на 1 человека при размещении в 2-х местном </w:t>
      </w:r>
      <w:r w:rsidR="004263D0">
        <w:rPr>
          <w:i/>
          <w:sz w:val="22"/>
        </w:rPr>
        <w:t xml:space="preserve">стандартном </w:t>
      </w:r>
      <w:r w:rsidRPr="00D56BF0">
        <w:rPr>
          <w:i/>
          <w:sz w:val="22"/>
        </w:rPr>
        <w:t>номере отеля «</w:t>
      </w:r>
      <w:r w:rsidR="004263D0">
        <w:rPr>
          <w:i/>
          <w:sz w:val="22"/>
        </w:rPr>
        <w:t>А отель Фонтанка» 3</w:t>
      </w:r>
      <w:r w:rsidR="0026170F">
        <w:rPr>
          <w:i/>
          <w:sz w:val="22"/>
        </w:rPr>
        <w:t xml:space="preserve">* - </w:t>
      </w:r>
      <w:r w:rsidR="00707391">
        <w:rPr>
          <w:i/>
          <w:sz w:val="22"/>
        </w:rPr>
        <w:t>2</w:t>
      </w:r>
      <w:r w:rsidR="004263D0">
        <w:rPr>
          <w:i/>
          <w:sz w:val="22"/>
        </w:rPr>
        <w:t>6</w:t>
      </w:r>
      <w:r w:rsidR="009B778B">
        <w:rPr>
          <w:i/>
          <w:sz w:val="22"/>
        </w:rPr>
        <w:t xml:space="preserve"> </w:t>
      </w:r>
      <w:r w:rsidR="004263D0">
        <w:rPr>
          <w:i/>
          <w:sz w:val="22"/>
        </w:rPr>
        <w:t>2</w:t>
      </w:r>
      <w:r w:rsidR="00707391">
        <w:rPr>
          <w:i/>
          <w:sz w:val="22"/>
        </w:rPr>
        <w:t xml:space="preserve">00 </w:t>
      </w:r>
      <w:r w:rsidR="00630E63">
        <w:rPr>
          <w:i/>
          <w:sz w:val="22"/>
        </w:rPr>
        <w:t>руб. в период с</w:t>
      </w:r>
      <w:r w:rsidR="00907BC0">
        <w:rPr>
          <w:i/>
          <w:sz w:val="22"/>
        </w:rPr>
        <w:t xml:space="preserve"> </w:t>
      </w:r>
      <w:r w:rsidR="004263D0">
        <w:rPr>
          <w:i/>
          <w:sz w:val="22"/>
        </w:rPr>
        <w:t>01.05</w:t>
      </w:r>
      <w:r w:rsidR="009B778B">
        <w:rPr>
          <w:i/>
          <w:sz w:val="22"/>
        </w:rPr>
        <w:t xml:space="preserve">.2023 – </w:t>
      </w:r>
      <w:r w:rsidR="004263D0">
        <w:rPr>
          <w:i/>
          <w:sz w:val="22"/>
        </w:rPr>
        <w:t>28.05</w:t>
      </w:r>
      <w:r w:rsidR="009B778B">
        <w:rPr>
          <w:i/>
          <w:sz w:val="22"/>
        </w:rPr>
        <w:t>.2023</w:t>
      </w:r>
    </w:p>
    <w:p w:rsidR="004263D0" w:rsidRDefault="004263D0" w:rsidP="004263D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Стоимость тура на 1 человека при размещении в 2-х местном </w:t>
      </w:r>
      <w:r>
        <w:rPr>
          <w:i/>
          <w:sz w:val="22"/>
        </w:rPr>
        <w:t xml:space="preserve">стандартном </w:t>
      </w:r>
      <w:r w:rsidRPr="00D56BF0">
        <w:rPr>
          <w:i/>
          <w:sz w:val="22"/>
        </w:rPr>
        <w:t>номере отеля «</w:t>
      </w:r>
      <w:r>
        <w:rPr>
          <w:i/>
          <w:sz w:val="22"/>
        </w:rPr>
        <w:t>А отель Фонтанка» 3* - 24 400 руб. в период с 29.05.2023 – 04.06.2023</w:t>
      </w:r>
    </w:p>
    <w:p w:rsidR="004263D0" w:rsidRDefault="004263D0" w:rsidP="004263D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Стоимость тура на 1 человека при размещении в 2-х местном </w:t>
      </w:r>
      <w:r>
        <w:rPr>
          <w:i/>
          <w:sz w:val="22"/>
        </w:rPr>
        <w:t xml:space="preserve">стандартном </w:t>
      </w:r>
      <w:r w:rsidRPr="00D56BF0">
        <w:rPr>
          <w:i/>
          <w:sz w:val="22"/>
        </w:rPr>
        <w:t>номере отеля «</w:t>
      </w:r>
      <w:r>
        <w:rPr>
          <w:i/>
          <w:sz w:val="22"/>
        </w:rPr>
        <w:t>А отель Фонтанка» 3* - 28 700 руб. в период с 05.06.2023 – 02.07.2023</w:t>
      </w:r>
    </w:p>
    <w:p w:rsidR="004263D0" w:rsidRDefault="004263D0" w:rsidP="004263D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Стоимость тура на 1 человека при размещении в 2-х местном </w:t>
      </w:r>
      <w:r>
        <w:rPr>
          <w:i/>
          <w:sz w:val="22"/>
        </w:rPr>
        <w:t xml:space="preserve">стандартном </w:t>
      </w:r>
      <w:r w:rsidRPr="00D56BF0">
        <w:rPr>
          <w:i/>
          <w:sz w:val="22"/>
        </w:rPr>
        <w:t>номере отеля «</w:t>
      </w:r>
      <w:r>
        <w:rPr>
          <w:i/>
          <w:sz w:val="22"/>
        </w:rPr>
        <w:t>А отель Фонтанка» 3* - 25 300 руб. в период с 03.07.2023 – 01.10.2023</w:t>
      </w:r>
    </w:p>
    <w:bookmarkEnd w:id="0"/>
    <w:p w:rsidR="00B8535E" w:rsidRDefault="00B8535E" w:rsidP="00907BC0">
      <w:pPr>
        <w:pStyle w:val="ab"/>
        <w:rPr>
          <w:i/>
          <w:sz w:val="22"/>
        </w:rPr>
      </w:pPr>
    </w:p>
    <w:p w:rsidR="009B778B" w:rsidRPr="00907BC0" w:rsidRDefault="009B778B" w:rsidP="00907BC0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16" w:rsidRDefault="00804116" w:rsidP="00AC6949">
      <w:r>
        <w:separator/>
      </w:r>
    </w:p>
  </w:endnote>
  <w:endnote w:type="continuationSeparator" w:id="0">
    <w:p w:rsidR="00804116" w:rsidRDefault="00804116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804116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17D0BDE4" wp14:editId="3E119983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16" w:rsidRDefault="00804116" w:rsidP="00AC6949">
      <w:r>
        <w:separator/>
      </w:r>
    </w:p>
  </w:footnote>
  <w:footnote w:type="continuationSeparator" w:id="0">
    <w:p w:rsidR="00804116" w:rsidRDefault="00804116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8B" w:rsidRPr="00465D25" w:rsidRDefault="00EA7BF3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364DD69" wp14:editId="2F8EE415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78B">
      <w:rPr>
        <w:b/>
        <w:color w:val="FF0000"/>
        <w:sz w:val="40"/>
        <w:szCs w:val="40"/>
      </w:rPr>
      <w:t xml:space="preserve">    </w:t>
    </w:r>
    <w:r w:rsidR="009B778B" w:rsidRPr="00465D25">
      <w:rPr>
        <w:b/>
        <w:color w:val="FF0000"/>
        <w:sz w:val="40"/>
        <w:szCs w:val="40"/>
      </w:rPr>
      <w:t>КЛАСС</w:t>
    </w:r>
    <w:r w:rsidR="009B778B">
      <w:rPr>
        <w:b/>
        <w:color w:val="FF0000"/>
        <w:sz w:val="40"/>
        <w:szCs w:val="40"/>
      </w:rPr>
      <w:t xml:space="preserve">ИЧЕСКИЙ </w:t>
    </w:r>
    <w:r w:rsidR="009B778B" w:rsidRPr="00465D25">
      <w:rPr>
        <w:b/>
        <w:color w:val="FF0000"/>
        <w:sz w:val="40"/>
        <w:szCs w:val="40"/>
      </w:rPr>
      <w:t>САНКТ-ПЕТЕРБУРГ</w:t>
    </w:r>
  </w:p>
  <w:p w:rsidR="009B778B" w:rsidRPr="00465D25" w:rsidRDefault="009B778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9B778B" w:rsidRPr="00465D25" w:rsidRDefault="009B778B" w:rsidP="006604EC">
    <w:pPr>
      <w:jc w:val="center"/>
      <w:rPr>
        <w:sz w:val="28"/>
        <w:szCs w:val="28"/>
      </w:rPr>
    </w:pPr>
    <w:r>
      <w:rPr>
        <w:sz w:val="28"/>
        <w:szCs w:val="28"/>
      </w:rPr>
      <w:t>7 дней/ 6 ночей</w:t>
    </w:r>
  </w:p>
  <w:p w:rsidR="00EA7BF3" w:rsidRPr="00EA7BF3" w:rsidRDefault="009B778B" w:rsidP="00E865F5">
    <w:r>
      <w:rPr>
        <w:b/>
        <w:color w:val="FF0000"/>
      </w:rPr>
      <w:t xml:space="preserve">                             </w:t>
    </w:r>
    <w:r w:rsidRPr="00465D25">
      <w:rPr>
        <w:b/>
        <w:color w:val="FF0000"/>
      </w:rPr>
      <w:t>Начало тура:</w:t>
    </w:r>
    <w:r w:rsidRPr="00465D25">
      <w:rPr>
        <w:color w:val="FF0000"/>
      </w:rPr>
      <w:t xml:space="preserve"> </w:t>
    </w:r>
    <w:r w:rsidR="00E865F5">
      <w:t>01.05, 08.05, 15.05, 22.05, 29.05, 05.06, 12.06, 19.06, 26.06, 03.07, 10.07, 17.0</w:t>
    </w:r>
    <w:r w:rsidR="00E865F5" w:rsidRPr="00EA7BF3">
      <w:t>7,</w:t>
    </w:r>
    <w:r w:rsidR="00E865F5">
      <w:rPr>
        <w:b/>
      </w:rPr>
      <w:t xml:space="preserve"> </w:t>
    </w:r>
    <w:r w:rsidR="00E865F5" w:rsidRPr="00EA7BF3">
      <w:t xml:space="preserve">24.07, 31.07, </w:t>
    </w:r>
    <w:r w:rsidR="00EA7BF3" w:rsidRPr="00EA7BF3">
      <w:t xml:space="preserve">  </w:t>
    </w:r>
  </w:p>
  <w:p w:rsidR="009B778B" w:rsidRDefault="00EA7BF3" w:rsidP="00E865F5">
    <w:r w:rsidRPr="00EA7BF3">
      <w:t xml:space="preserve">                                 </w:t>
    </w:r>
    <w:r>
      <w:t xml:space="preserve">                                   07.08, 14.08,</w:t>
    </w:r>
    <w:r w:rsidR="009B778B" w:rsidRPr="00EA7BF3">
      <w:t xml:space="preserve"> </w:t>
    </w:r>
    <w:r w:rsidRPr="00EA7BF3">
      <w:t>21.08, 28.08, 04.09, 11.09, 18.09, 25.09.2023</w:t>
    </w:r>
    <w:r w:rsidR="009B778B" w:rsidRPr="00EA7BF3">
      <w:t xml:space="preserve">      </w:t>
    </w:r>
    <w:r w:rsidR="009B778B">
      <w:rPr>
        <w:b/>
      </w:rPr>
      <w:t xml:space="preserve">     </w:t>
    </w:r>
  </w:p>
  <w:p w:rsidR="009B778B" w:rsidRDefault="009B778B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47BF9"/>
    <w:rsid w:val="00144A71"/>
    <w:rsid w:val="00155562"/>
    <w:rsid w:val="001626DA"/>
    <w:rsid w:val="001C74F9"/>
    <w:rsid w:val="002346BE"/>
    <w:rsid w:val="002370AE"/>
    <w:rsid w:val="0024237F"/>
    <w:rsid w:val="0024296F"/>
    <w:rsid w:val="002536AF"/>
    <w:rsid w:val="0026170F"/>
    <w:rsid w:val="002E3D91"/>
    <w:rsid w:val="003A1AC1"/>
    <w:rsid w:val="003C2418"/>
    <w:rsid w:val="004263D0"/>
    <w:rsid w:val="00455EA9"/>
    <w:rsid w:val="00465D25"/>
    <w:rsid w:val="004678C9"/>
    <w:rsid w:val="00492387"/>
    <w:rsid w:val="004A6364"/>
    <w:rsid w:val="004C7FF1"/>
    <w:rsid w:val="00525E7B"/>
    <w:rsid w:val="005E2AD1"/>
    <w:rsid w:val="00630E63"/>
    <w:rsid w:val="006604EC"/>
    <w:rsid w:val="00660EF9"/>
    <w:rsid w:val="0068003C"/>
    <w:rsid w:val="00700AD8"/>
    <w:rsid w:val="00707391"/>
    <w:rsid w:val="00761AC9"/>
    <w:rsid w:val="0077516D"/>
    <w:rsid w:val="007D7ABB"/>
    <w:rsid w:val="007E0BD5"/>
    <w:rsid w:val="007F3069"/>
    <w:rsid w:val="008017B7"/>
    <w:rsid w:val="00804116"/>
    <w:rsid w:val="0085284D"/>
    <w:rsid w:val="008A6BA3"/>
    <w:rsid w:val="008D1D7F"/>
    <w:rsid w:val="00907BC0"/>
    <w:rsid w:val="00913A3D"/>
    <w:rsid w:val="009B2F47"/>
    <w:rsid w:val="009B778B"/>
    <w:rsid w:val="009E1119"/>
    <w:rsid w:val="009E7159"/>
    <w:rsid w:val="00A66CF2"/>
    <w:rsid w:val="00A86034"/>
    <w:rsid w:val="00AC6949"/>
    <w:rsid w:val="00AC6A3E"/>
    <w:rsid w:val="00AE2FDA"/>
    <w:rsid w:val="00B8535E"/>
    <w:rsid w:val="00BC5C6B"/>
    <w:rsid w:val="00BD34CA"/>
    <w:rsid w:val="00C073E4"/>
    <w:rsid w:val="00C2239D"/>
    <w:rsid w:val="00C47154"/>
    <w:rsid w:val="00CE1C37"/>
    <w:rsid w:val="00D56BF0"/>
    <w:rsid w:val="00D81576"/>
    <w:rsid w:val="00DB046A"/>
    <w:rsid w:val="00DE0D10"/>
    <w:rsid w:val="00DF5EF8"/>
    <w:rsid w:val="00E06912"/>
    <w:rsid w:val="00E26614"/>
    <w:rsid w:val="00E66D4C"/>
    <w:rsid w:val="00E865F5"/>
    <w:rsid w:val="00EA7BF3"/>
    <w:rsid w:val="00F23578"/>
    <w:rsid w:val="00F56DE1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Selena_105</dc:creator>
  <cp:lastModifiedBy>selena-105</cp:lastModifiedBy>
  <cp:revision>26</cp:revision>
  <cp:lastPrinted>2023-01-19T12:15:00Z</cp:lastPrinted>
  <dcterms:created xsi:type="dcterms:W3CDTF">2020-08-26T12:39:00Z</dcterms:created>
  <dcterms:modified xsi:type="dcterms:W3CDTF">2023-02-03T14:59:00Z</dcterms:modified>
</cp:coreProperties>
</file>