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3165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534FA7" w:rsidRPr="0023021E" w:rsidTr="002A37E9">
        <w:tc>
          <w:tcPr>
            <w:tcW w:w="10881" w:type="dxa"/>
          </w:tcPr>
          <w:p w:rsidR="00534FA7" w:rsidRPr="00D91B00" w:rsidRDefault="00534FA7" w:rsidP="002A37E9">
            <w:pPr>
              <w:jc w:val="center"/>
              <w:rPr>
                <w:rFonts w:ascii="Times New Roman" w:hAnsi="Times New Roman"/>
                <w:b/>
              </w:rPr>
            </w:pP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t xml:space="preserve">1 день </w:t>
            </w:r>
          </w:p>
        </w:tc>
      </w:tr>
      <w:tr w:rsidR="00534FA7" w:rsidRPr="0023021E" w:rsidTr="002A37E9">
        <w:trPr>
          <w:trHeight w:val="1408"/>
        </w:trPr>
        <w:tc>
          <w:tcPr>
            <w:tcW w:w="10881" w:type="dxa"/>
          </w:tcPr>
          <w:p w:rsidR="00D91B00" w:rsidRDefault="00D91B00" w:rsidP="002A37E9">
            <w:pPr>
              <w:pStyle w:val="ac"/>
              <w:spacing w:before="0" w:beforeAutospacing="0" w:after="0" w:afterAutospacing="0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09:00 и 11:10 - встреча в центральном зале Московского вокзала справа от главного выхода в город около магазина «Роспечать»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Трансфер в гостиницу, вещи сдаются в камеру хранения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САМОСТОЯТЕЛЬНОЕ ЗАСЕЛЕНИЕ В ГОСТИНИЦУ ПОСЛЕ ЭКСКУРСИОННОЙ ПРОГРАММЫ</w:t>
            </w:r>
          </w:p>
          <w:p w:rsidR="00D91B00" w:rsidRDefault="00D91B00" w:rsidP="002A37E9">
            <w:pPr>
              <w:pStyle w:val="ac"/>
              <w:spacing w:before="0" w:beforeAutospacing="0" w:after="0" w:afterAutospacing="0"/>
              <w:ind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91B00" w:rsidRPr="00D91B00" w:rsidRDefault="00D91B00" w:rsidP="002A37E9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11:45 – сбор в холле гостиницы на экскурсию (возможно изменение времени сбора на экскурсию.</w:t>
            </w:r>
            <w:proofErr w:type="gramEnd"/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Время уточняется при встрече)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Автобусно-пешеходная обзорная экскурсия по Нижнему Новгороду «Город над Волгой и Окой»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> (продолжительность 4,5 часа)</w:t>
            </w:r>
            <w:proofErr w:type="gramEnd"/>
          </w:p>
          <w:p w:rsidR="00D91B00" w:rsidRDefault="00D91B00" w:rsidP="002A37E9">
            <w:pPr>
              <w:pStyle w:val="ac"/>
              <w:spacing w:before="0" w:beforeAutospacing="0" w:after="0" w:afterAutospacing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 xml:space="preserve">Во время обзорной автобусно-пешеходной экскурсии по Нижнему Новгороду вы познакомитесь с историей города, основанного восемь веков назад. Вы увидите основные достопримечательности Нижнего Новгорода: Чкаловскую лестницу, собор Александра Невского, памятник М.Горькому и др., посетите Строгановскую (Рождественскую) церковь, памятник архитектуры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>VII века.</w:t>
            </w:r>
            <w:r w:rsidRPr="00D91B00">
              <w:rPr>
                <w:rFonts w:ascii="Times New Roman" w:hAnsi="Times New Roman"/>
                <w:sz w:val="20"/>
                <w:szCs w:val="20"/>
              </w:rPr>
              <w:br/>
              <w:t xml:space="preserve">Вы проедете по историческим улочкам, сохранившим красоту и былое величие: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Малой Покровской, Рождественской, Ильинской, Верхневолжской и Нижневолжской набережным, посетите площади Минина и Пожарского, М.Горького, Сенную и др., побываете на смотровых площадках, откуда открываются «захватывающие дух» виды на заречную часть города.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В Нижнем Новгороде самая высокая набережная Волги, и каждый может насладиться прекрасн</w:t>
            </w:r>
            <w:r>
              <w:rPr>
                <w:rFonts w:ascii="Times New Roman" w:hAnsi="Times New Roman"/>
                <w:sz w:val="20"/>
                <w:szCs w:val="20"/>
              </w:rPr>
              <w:t>ым видом на Волжские просторы.</w:t>
            </w:r>
          </w:p>
          <w:p w:rsidR="00D91B00" w:rsidRPr="00D91B00" w:rsidRDefault="00D91B00" w:rsidP="002A37E9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>После автобусной части экскурсии вы совершите увлекательную 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пешеходную прогулку по Нижегородскому Кремлю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 xml:space="preserve">. Это уникальное военно-инженерное сооружение начала XVI в., которое являлось одним из важнейших элементов в обороне города. За всю историю существования он ни разу не был захвачен, несмотря на многочисленные попытки. Здесь расположен старейший Нижегородский Собор – Михайло-Архангельский (памятник архитектуры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VII века), именно в нем захоронен прах великого нижегородца </w:t>
            </w:r>
            <w:proofErr w:type="spellStart"/>
            <w:r w:rsidRPr="00D91B00">
              <w:rPr>
                <w:rFonts w:ascii="Times New Roman" w:hAnsi="Times New Roman"/>
                <w:sz w:val="20"/>
                <w:szCs w:val="20"/>
              </w:rPr>
              <w:t>Козьмы</w:t>
            </w:r>
            <w:proofErr w:type="spell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Минина. С Волги ансамбль Нижегородского Кремля напоминает «каменное ожерелье, наброш</w:t>
            </w:r>
            <w:r>
              <w:rPr>
                <w:rFonts w:ascii="Times New Roman" w:hAnsi="Times New Roman"/>
                <w:sz w:val="20"/>
                <w:szCs w:val="20"/>
              </w:rPr>
              <w:t>енное на склоны дятловых гор».</w:t>
            </w:r>
          </w:p>
          <w:p w:rsidR="00D91B00" w:rsidRPr="00D91B00" w:rsidRDefault="00D91B00" w:rsidP="002A37E9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>Далее вас ожидает 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в Вознесенский Печерский мужской монастырь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 xml:space="preserve">. Монастырь был основан в 1328 году. Богатая история ставит этот объект в число главных достопримечательностей города и страны, этот объект охраняется на федеральном уровне. Сегодня ансамбль монастыря занимает более 5 гектар и включает в себя 5 храмов, колокольню и архиерейские палаты. Колокольня монастыря - это редкий тип древнерусских звонниц 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>VI века, и за время своего существования приобрела большой наклон подобно Пизанской башни. В стенах монастыря был составлен древнейший из летописных с</w:t>
            </w:r>
            <w:r>
              <w:rPr>
                <w:rFonts w:ascii="Times New Roman" w:hAnsi="Times New Roman"/>
                <w:sz w:val="20"/>
                <w:szCs w:val="20"/>
              </w:rPr>
              <w:t>водов Лаврентьевская летопись.</w:t>
            </w:r>
          </w:p>
          <w:p w:rsidR="00D91B00" w:rsidRPr="00D91B00" w:rsidRDefault="00D91B00" w:rsidP="002A37E9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sz w:val="20"/>
                <w:szCs w:val="20"/>
              </w:rPr>
              <w:t>Завершится экскурсионная программа </w:t>
            </w: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прогулкой по канатной дороге</w:t>
            </w:r>
            <w:r w:rsidRPr="00D91B00">
              <w:rPr>
                <w:rFonts w:ascii="Times New Roman" w:hAnsi="Times New Roman"/>
                <w:sz w:val="20"/>
                <w:szCs w:val="20"/>
              </w:rPr>
              <w:t> по маршруту Нижний Новгород – Бор – Нижний Новгород (по кругу без выхода)</w:t>
            </w:r>
            <w:proofErr w:type="gramStart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91B00">
              <w:rPr>
                <w:rFonts w:ascii="Times New Roman" w:hAnsi="Times New Roman"/>
                <w:sz w:val="20"/>
                <w:szCs w:val="20"/>
              </w:rPr>
              <w:t xml:space="preserve"> Эта дорога примечательна по многим причинам. Во-первых, она обладает самым большим в Европе безопорным пролётом над водной поверхностью (главным руслом Волги) - длиной около 800 метров. Во-вторых, с самой высокой точки открываются великолепные виды на Нижний Новгород и заливные луга Борской поймы. В-третьих, дорог такого масштаба в средней полосе России до этого никогда не строилось.</w:t>
            </w:r>
          </w:p>
          <w:p w:rsidR="00534FA7" w:rsidRPr="00D91B00" w:rsidRDefault="00D91B00" w:rsidP="002A37E9">
            <w:pPr>
              <w:pStyle w:val="ac"/>
              <w:numPr>
                <w:ilvl w:val="0"/>
                <w:numId w:val="24"/>
              </w:numPr>
              <w:spacing w:before="0" w:beforeAutospacing="0" w:after="0" w:afterAutospacing="0"/>
              <w:ind w:left="0" w:firstLine="709"/>
              <w:rPr>
                <w:sz w:val="20"/>
                <w:szCs w:val="20"/>
              </w:rPr>
            </w:pPr>
            <w:r w:rsidRPr="00D91B00">
              <w:rPr>
                <w:rFonts w:ascii="Times New Roman" w:hAnsi="Times New Roman"/>
                <w:b/>
                <w:bCs/>
                <w:sz w:val="20"/>
                <w:szCs w:val="20"/>
              </w:rPr>
              <w:t>Экскурсия заканчивается на канатной дороге - свободное время, до гостиницы туристы добираются самостоятельно</w:t>
            </w:r>
          </w:p>
        </w:tc>
      </w:tr>
      <w:tr w:rsidR="00534FA7" w:rsidRPr="0023021E" w:rsidTr="002A37E9">
        <w:trPr>
          <w:trHeight w:val="315"/>
        </w:trPr>
        <w:tc>
          <w:tcPr>
            <w:tcW w:w="10881" w:type="dxa"/>
            <w:vAlign w:val="center"/>
          </w:tcPr>
          <w:p w:rsidR="00534FA7" w:rsidRPr="0023021E" w:rsidRDefault="00534FA7" w:rsidP="002A37E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t>2 день</w:t>
            </w:r>
          </w:p>
        </w:tc>
      </w:tr>
      <w:tr w:rsidR="00534FA7" w:rsidRPr="0023021E" w:rsidTr="002A37E9">
        <w:trPr>
          <w:trHeight w:val="60"/>
        </w:trPr>
        <w:tc>
          <w:tcPr>
            <w:tcW w:w="10881" w:type="dxa"/>
          </w:tcPr>
          <w:p w:rsidR="002A37E9" w:rsidRPr="002A37E9" w:rsidRDefault="002A37E9" w:rsidP="002A37E9">
            <w:pPr>
              <w:ind w:firstLine="709"/>
              <w:rPr>
                <w:rFonts w:ascii="Times New Roman" w:hAnsi="Times New Roman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Завтрак в гостинице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08:00 – сбор в холле гостиницы «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Courtyard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»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08:10 - сбор в холле гостиницы «Ибис»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Экскурсия в Дивеево + Арзамас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2"/>
              </w:numPr>
              <w:ind w:left="0" w:firstLine="709"/>
              <w:rPr>
                <w:rFonts w:ascii="Times New Roman" w:hAnsi="Times New Roman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Обзорная экскурсия по Арзамасу</w:t>
            </w: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. Основное средоточие религиозных сооружений Арзамаса находится на соборной площади, недаром она так называется. Величественный пятиглавый Воскресенский кафедральный собор и церковь живоносного источника, и комплекс Никольского женского монастыря, где находится чудотворная икона «избавление от бед».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2"/>
              </w:numPr>
              <w:ind w:left="0" w:firstLine="709"/>
              <w:rPr>
                <w:rFonts w:ascii="Times New Roman" w:hAnsi="Times New Roman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Переезд в Дивеев</w:t>
            </w:r>
            <w:r>
              <w:rPr>
                <w:rFonts w:ascii="Times New Roman" w:hAnsi="Times New Roman"/>
                <w:color w:val="000000"/>
                <w:spacing w:val="17"/>
              </w:rPr>
              <w:t>о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2"/>
              </w:numPr>
              <w:ind w:left="0" w:firstLine="709"/>
              <w:rPr>
                <w:rFonts w:ascii="Times New Roman" w:hAnsi="Times New Roman"/>
              </w:rPr>
            </w:pP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Посещение Свято-Троицкого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Серафимо-Дивеевского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женского монастыря. Вы пройдете по территории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Дивеевского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монастыря, ознакомитесь с его историей и обычаями в монастыре. Затем вы посетите Троицкий собор, где хранятся мощи преподобного Серафима Саровского, и Преображенский </w:t>
            </w: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lastRenderedPageBreak/>
              <w:t>собор. В храмах можно будет приложиться к святым мощам, поставить свечи. Свободное время для подачи записок и треб. Можно будет приобрести свечи, иконы, книги, сухарики Святого Серафима.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2"/>
              </w:numPr>
              <w:ind w:left="0" w:firstLine="709"/>
              <w:rPr>
                <w:rFonts w:ascii="Times New Roman" w:hAnsi="Times New Roman"/>
              </w:rPr>
            </w:pP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Прохождение по Святой Канавке Богородицы, чтение молитвы Богородице «Богородице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Дево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, радуйся, Благодатная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Марие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, Господь с Тобою; благословенна ты в женах и благословен плод чрева твоего, яко Спаса родила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еси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душ наших». Про Канавку завещал батюшка Серафим Саровский: «Когда век-то кончится, сначала станет антихри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ст с хр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амов кресты снимать да монастыри разорять, и все монастыри разорит! 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А к вашему-то подойдет, а Канавка-то и станет от земли до неба, ему и нельзя к вам взойти-то, нигде не допустит Канавка, так прочь и уйдет.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Кто Канавку эту с молитвой пройдет, да полтораста «Богородиц» прочтет, тому всё тут: и Афон, и Иерусалим, и Киев».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Вы сможете зайти в одну из трапезных на территории монастыря и купить монастырские пироги, хлеб, блины.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Свободное время для питания</w:t>
            </w:r>
          </w:p>
          <w:p w:rsidR="00534FA7" w:rsidRPr="00226EC9" w:rsidRDefault="002A37E9" w:rsidP="002A37E9">
            <w:pPr>
              <w:pStyle w:val="ab"/>
              <w:numPr>
                <w:ilvl w:val="0"/>
                <w:numId w:val="32"/>
              </w:numPr>
              <w:ind w:left="0" w:firstLine="709"/>
            </w:pP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После этого вас ждет 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поездка на источник</w:t>
            </w: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 (Казанский или матушки Александры), набор святой воды, купание в источнике (по желанию). Для купания необходима х/б сорочка (женщинам), рубашка (мужчинам).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19:00 – ориентировочное возвращение в Нижний Новгород</w:t>
            </w:r>
          </w:p>
        </w:tc>
      </w:tr>
      <w:tr w:rsidR="006738C1" w:rsidRPr="0023021E" w:rsidTr="002A37E9">
        <w:trPr>
          <w:trHeight w:val="60"/>
        </w:trPr>
        <w:tc>
          <w:tcPr>
            <w:tcW w:w="10881" w:type="dxa"/>
          </w:tcPr>
          <w:p w:rsidR="006738C1" w:rsidRPr="002A37E9" w:rsidRDefault="002A37E9" w:rsidP="002A37E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3</w:t>
            </w: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t xml:space="preserve"> день</w:t>
            </w:r>
          </w:p>
        </w:tc>
      </w:tr>
      <w:tr w:rsidR="006738C1" w:rsidRPr="0023021E" w:rsidTr="002A37E9">
        <w:trPr>
          <w:trHeight w:val="7001"/>
        </w:trPr>
        <w:tc>
          <w:tcPr>
            <w:tcW w:w="10881" w:type="dxa"/>
          </w:tcPr>
          <w:p w:rsidR="002A37E9" w:rsidRDefault="002A37E9" w:rsidP="002A37E9">
            <w:pPr>
              <w:pStyle w:val="ab"/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Завтрак в гостинице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09:50 – сбор в холле гостиницы «Ибис»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10:10 – сбор по адресу ул</w:t>
            </w:r>
            <w:proofErr w:type="gram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.Б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ольшая Покровская, д.52 (у скульптуры велосипедиста для туристов из гостиницы «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Courtyard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»)</w:t>
            </w:r>
          </w:p>
          <w:p w:rsidR="002A37E9" w:rsidRPr="002A37E9" w:rsidRDefault="002A37E9" w:rsidP="002A37E9">
            <w:pPr>
              <w:pStyle w:val="ab"/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</w:p>
          <w:p w:rsidR="002A37E9" w:rsidRPr="002A37E9" w:rsidRDefault="002A37E9" w:rsidP="002A37E9">
            <w:pPr>
              <w:pStyle w:val="ab"/>
              <w:numPr>
                <w:ilvl w:val="0"/>
                <w:numId w:val="37"/>
              </w:numPr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Пешеходная экскурсия по Нижнему Новгороду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7"/>
              </w:numPr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Большая Покровская улица</w:t>
            </w: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 — главная улица Нижнего Новгорода. 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Расположена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в историческом центре города. Связывает 4 площади: Минина и Пожарского, 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Театральную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, Горького и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Лядова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. Оформилась как главная улица города к концу XVIII века. До 1917 года считалась дворянской. После революции улица была переименована и стала носить имя революционера Я. М. Свердлова и в народе именовалась просто «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Свердловкой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». До 1980-х годов улица была проезжей и в начале 80-х её сделали пешеходной. После распада Советского Союза улице было возвращено имя Большой Покровской. В 2004 году улица была полностью реконструирована. Её замостили брусчаткой, а вдоль обеих сторон установили бронзовые скульптуры. Наиболее популярными являются скульптура «Весёлой козы» напротив театра Драмы и скульптура Городового на площади Минина и Пожарского.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Сегодня прогулочная улица превратилась в настоящий музей, вымощенную брусчаткой и гранитом, пестрящую кафетериями, ресторанами, магазинами улицу со старинными особняками и усадьбами, которую как бы открывает бронзовый городовой, приглашая туристов подивиться красотам старинного города.</w:t>
            </w:r>
          </w:p>
          <w:p w:rsidR="006738C1" w:rsidRPr="002A37E9" w:rsidRDefault="002A37E9" w:rsidP="002A37E9">
            <w:pPr>
              <w:pStyle w:val="ab"/>
              <w:numPr>
                <w:ilvl w:val="0"/>
                <w:numId w:val="37"/>
              </w:numPr>
              <w:ind w:left="0" w:firstLine="709"/>
              <w:rPr>
                <w:rFonts w:ascii="Arial" w:hAnsi="Arial" w:cs="Arial"/>
                <w:b/>
                <w:bCs/>
                <w:color w:val="000000"/>
                <w:spacing w:val="17"/>
                <w:sz w:val="23"/>
                <w:szCs w:val="23"/>
                <w:shd w:val="clear" w:color="auto" w:fill="FFFFFF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Улица Рождественская</w:t>
            </w: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 — одна из древнейших и красивейших в Нижнем Новгороде. Здесь сохранилось много больших и красивых каменных домов, история которых начинается ещё в середине XVIII века. По официальным данным, здесь насчитывается порядка 35 памятников архитектуры. Основная достопримечательность улицы — Рождественская церковь.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Улица Рождественская — вторая по значимости улица города после Большой Покровской, место сосредоточия ресторанов, кафе и ночной жизни Нижнего Новгорода вместе с прилегающей площадью Маркина и Нижневолжской набережной.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Улица соединяет площадь Народного единства перед Кремлём с площадью перед Благовещенским монастырём.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13:00 – экскурсия заканчивается на ул</w:t>
            </w:r>
            <w:proofErr w:type="gram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.Р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ождественская - свободное время, до гостиницы туристы добираются самостоятельно.</w:t>
            </w:r>
          </w:p>
        </w:tc>
      </w:tr>
    </w:tbl>
    <w:p w:rsidR="00B964DF" w:rsidRDefault="00B964DF" w:rsidP="007F29A7">
      <w:pPr>
        <w:jc w:val="center"/>
        <w:rPr>
          <w:b/>
          <w:color w:val="FF0000"/>
          <w:sz w:val="22"/>
        </w:rPr>
        <w:sectPr w:rsidR="00B964DF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3316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F22006" w:rsidRPr="0023021E" w:rsidTr="002A37E9">
        <w:trPr>
          <w:trHeight w:val="60"/>
        </w:trPr>
        <w:tc>
          <w:tcPr>
            <w:tcW w:w="10881" w:type="dxa"/>
          </w:tcPr>
          <w:p w:rsidR="00F22006" w:rsidRPr="007F29A7" w:rsidRDefault="007F29A7" w:rsidP="002A37E9">
            <w:pPr>
              <w:jc w:val="center"/>
              <w:rPr>
                <w:b/>
                <w:bCs/>
                <w:color w:val="000000"/>
                <w:spacing w:val="17"/>
                <w:shd w:val="clear" w:color="auto" w:fill="FFFFFF"/>
              </w:rPr>
            </w:pP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4 день</w:t>
            </w:r>
          </w:p>
        </w:tc>
      </w:tr>
      <w:tr w:rsidR="00F22006" w:rsidRPr="0023021E" w:rsidTr="002A37E9">
        <w:trPr>
          <w:trHeight w:val="60"/>
        </w:trPr>
        <w:tc>
          <w:tcPr>
            <w:tcW w:w="10881" w:type="dxa"/>
          </w:tcPr>
          <w:p w:rsidR="002A37E9" w:rsidRPr="002A37E9" w:rsidRDefault="002A37E9" w:rsidP="002A37E9">
            <w:pPr>
              <w:shd w:val="clear" w:color="auto" w:fill="FFFFFF"/>
              <w:ind w:firstLine="709"/>
              <w:rPr>
                <w:rFonts w:ascii="Times New Roman" w:hAnsi="Times New Roman"/>
                <w:color w:val="FF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</w:rPr>
              <w:t xml:space="preserve">Одна из трех экскурсий на выбор (Гороховец /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</w:rPr>
              <w:t>Шереметевский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</w:rPr>
              <w:t xml:space="preserve">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</w:rPr>
              <w:t>замок+оз</w:t>
            </w:r>
            <w:proofErr w:type="gramStart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</w:rPr>
              <w:t>.С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</w:rPr>
              <w:t>ветлояр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</w:rPr>
              <w:t xml:space="preserve"> / Большое Болдино)</w:t>
            </w:r>
          </w:p>
          <w:p w:rsidR="002A37E9" w:rsidRPr="002A37E9" w:rsidRDefault="002A37E9" w:rsidP="002A37E9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</w:rPr>
            </w:pPr>
          </w:p>
          <w:p w:rsidR="002A37E9" w:rsidRDefault="002A37E9" w:rsidP="002A37E9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</w:pPr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>1 вариант: «Гороховец – город-музей»</w:t>
            </w:r>
          </w:p>
          <w:p w:rsidR="002A37E9" w:rsidRPr="002A37E9" w:rsidRDefault="002A37E9" w:rsidP="002A37E9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Завтрак в гостинице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07:30 - сбор в холле гостиницы «Ибис»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07:40 - сбор в холле гостиницы «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Courtyard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»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8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Обзорная автобусно-пешеходная экскурсия по Гороховцу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>Экскурсия по городу начнется с Никольского Монастыря. Гора, на которой стоит </w:t>
            </w:r>
            <w:proofErr w:type="spellStart"/>
            <w:proofErr w:type="gram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Николо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-Троицкий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мужской монастырь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, называется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Пужаловой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. В старинном Гороховце удивительным образом сочетаются образцы гражданской архитектуры, храмового зодчества и великолепные природные ландшафты. В городе сохранились семь из двадцати уцелевших по всей Р</w:t>
            </w:r>
            <w:r>
              <w:rPr>
                <w:rFonts w:ascii="Times New Roman" w:hAnsi="Times New Roman"/>
                <w:color w:val="000000"/>
                <w:spacing w:val="17"/>
              </w:rPr>
              <w:t>оссии зданий купеческих палат.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8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Экскурсия в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Гороховецком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историко-архитектурном музее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>С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ам дом - это уникальный памятник архитектуры XVII столетия, удивительный образец гражданского строительства допетровской Руси. Музейные экспонаты повествуют об укладе купеческой жизни, здесь воссозданы интерьеры того времени: хозяйские комнаты, красная палата, подклеты,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гороховецкая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игрушка, резные издел</w:t>
            </w:r>
            <w:r>
              <w:rPr>
                <w:rFonts w:ascii="Times New Roman" w:hAnsi="Times New Roman"/>
                <w:color w:val="000000"/>
                <w:spacing w:val="17"/>
              </w:rPr>
              <w:t>ия, рукоделие и многое другое.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8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Экскурсия в палатах Царя Гороха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 xml:space="preserve">Дом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М.И.Шорина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, известный также как «Палаты Царя Гороха» - деревянный особняк, который является представителей самых колоритных произведений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гороховецкого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модерна и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неорусского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стиля. Архитектор придумал невероятный по форме деревянный терем, вместивший в себя сразу несколько архитектурных направлений. Построенный в начале прошлого века, он принадлежал фабриканту и судостроителю Михаилу Ивановичу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Шорину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, человеку деловому и хваткому. Сегодня в стенах дома фабриканта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Шорина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располагается Дом народного творчества и ремесел. Здесь проходят выставки предметов прошлого и экспонатов декоративно-прикладного творчества, выпол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ненные </w:t>
            </w:r>
            <w:proofErr w:type="spellStart"/>
            <w:r>
              <w:rPr>
                <w:rFonts w:ascii="Times New Roman" w:hAnsi="Times New Roman"/>
                <w:color w:val="000000"/>
                <w:spacing w:val="17"/>
              </w:rPr>
              <w:t>гороховецкими</w:t>
            </w:r>
            <w:proofErr w:type="spellEnd"/>
            <w:r>
              <w:rPr>
                <w:rFonts w:ascii="Times New Roman" w:hAnsi="Times New Roman"/>
                <w:color w:val="000000"/>
                <w:spacing w:val="17"/>
              </w:rPr>
              <w:t xml:space="preserve"> мастерами.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Свободное время для питания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38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17:00 - ориентировочное возвращение в Нижний Новгород</w:t>
            </w:r>
          </w:p>
          <w:p w:rsidR="002A37E9" w:rsidRPr="002A37E9" w:rsidRDefault="002A37E9" w:rsidP="002A37E9">
            <w:pPr>
              <w:ind w:firstLine="709"/>
              <w:jc w:val="center"/>
              <w:rPr>
                <w:rFonts w:ascii="Times New Roman" w:hAnsi="Times New Roman"/>
                <w:color w:val="FF0000"/>
                <w:u w:val="single"/>
              </w:rPr>
            </w:pPr>
          </w:p>
          <w:p w:rsidR="002A37E9" w:rsidRPr="002A37E9" w:rsidRDefault="002A37E9" w:rsidP="002A37E9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 xml:space="preserve">2 вариант: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>Шереметевский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 xml:space="preserve"> замок +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>оз</w:t>
            </w:r>
            <w:proofErr w:type="gramStart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>.С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  <w:u w:val="single"/>
              </w:rPr>
              <w:t>ветлояр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</w:p>
          <w:p w:rsidR="002A37E9" w:rsidRPr="002A37E9" w:rsidRDefault="002A37E9" w:rsidP="002A37E9">
            <w:pPr>
              <w:pStyle w:val="ab"/>
              <w:shd w:val="clear" w:color="auto" w:fill="FFFFFF"/>
              <w:ind w:left="0" w:firstLine="709"/>
              <w:rPr>
                <w:rFonts w:ascii="Times New Roman" w:hAnsi="Times New Roman"/>
                <w:b/>
                <w:bCs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Завтрак в гостинице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07:00 - сбор в холле гостиницы «Ибис»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07:10 – сбор в холле гостиницы «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Courtyard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»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41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Экскурсия по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Шереметевскому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замку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 xml:space="preserve">Замок Шереметева называют «жемчужиной Поволжья». С зубчатыми башнями и цветными витражами, он похож 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</w:rPr>
              <w:t>на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средневековый и привлекает своей своеобразной красотой. Этот замок удивителен, прежде всего, своей родословной. Его владельцами были Василий Петрович и Ольга Дмитриевна Шереметевы — потомки известного рода. Ольга приходилась родной сестрой Михаилу Скобелеву — генералу, знаменитому герою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Шипки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. Замок, возведенный по проекту немецкого архитектора Рудольфа Мюллера в стиле поздней неоготики, имеет также черты готического, восточного, романского и древнерусского стилей. Сочетание красного и черного кирпича с белокаменными деталями просто завораживает. Южный вход ведет в зимний сад со стеклянным куполом. Комнаты замка имели собственное назначение. Среди них известный кабинет генерала Скобелева с богатейшей коллекцией оружия. Интерьер другого зала, исполненного в восточном стиле, напоминал персидский. В нем сохранились цветные мраморные колонны, привезенные из Италии, на инструктированном цветном мраморном полу — арабские росписи. Есть также Картинная галерея, Дубовая комната. Как правило, все бывшие господские комнаты связывали между собой специальные переходы с винтовыми лестницами. В усадьбе Шереметевых большая парковая зона, на её территории находится Михайло-Архангельский собор, 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lastRenderedPageBreak/>
              <w:t>который восхищает своей архитектурой и убранством.</w:t>
            </w:r>
          </w:p>
          <w:p w:rsidR="002A37E9" w:rsidRPr="002A37E9" w:rsidRDefault="002A37E9" w:rsidP="002A37E9">
            <w:pPr>
              <w:shd w:val="clear" w:color="auto" w:fill="FFFFFF"/>
              <w:rPr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Свободное время для питания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41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Переезд </w:t>
            </w:r>
            <w:proofErr w:type="gram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в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</w:t>
            </w:r>
            <w:proofErr w:type="gram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</w:t>
            </w:r>
            <w:proofErr w:type="gram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. Владимирское, посещение озера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Светлояр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(в период с апреля по ноябрь)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41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Озеро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Светлояр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 – это один из самых фантастических уголков Нижегородской области, памятник природы федерального значения. Его глубина достигает 36 метров, это самое глубокое озеро Нижегородской области. Ученые до сих пор не могут определиться с точным происхождением объекта. Одна из легенд – это загадочное погружение града Китежа, который упорно противостоял войскам хана. Вы можете обойти озеро, загадав желание, погулять по тер</w:t>
            </w:r>
            <w:r>
              <w:rPr>
                <w:rFonts w:ascii="Times New Roman" w:hAnsi="Times New Roman"/>
                <w:color w:val="000000"/>
                <w:spacing w:val="17"/>
              </w:rPr>
              <w:t>ритории или просто искупаться.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41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color w:val="FF0000"/>
                <w:spacing w:val="17"/>
              </w:rPr>
              <w:t xml:space="preserve">Или 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Посещение Историко-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художественнного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 музея "КИТЕЖ" </w:t>
            </w:r>
            <w:r w:rsidRPr="002A37E9">
              <w:rPr>
                <w:rFonts w:ascii="Times New Roman" w:hAnsi="Times New Roman"/>
                <w:color w:val="FF0000"/>
                <w:spacing w:val="17"/>
              </w:rPr>
              <w:t>(в период с ноября по апрель)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 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Историко-художественный музей «Китеж» находится на краю 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</w:rPr>
              <w:t>с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. Владимирского, недалеко от озера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Светлояр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. Экспозиции музея занимают здание бывшей сельской школы и второй этаж детского центра. Образ праведного града Китежа сделал озеро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Светлояр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ярким образом в мировой культуре, а тайна его происхождения, уникальный химический состав воды и удивительная ее чистота являются предметом многочисленных научных исследований. В зале музея, посвященном </w:t>
            </w:r>
            <w:proofErr w:type="spellStart"/>
            <w:r w:rsidRPr="002A37E9">
              <w:rPr>
                <w:rFonts w:ascii="Times New Roman" w:hAnsi="Times New Roman"/>
                <w:color w:val="000000"/>
                <w:spacing w:val="17"/>
              </w:rPr>
              <w:t>Светлояру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, собраны все материалы экспедиций и представлены художестве</w:t>
            </w:r>
            <w:r>
              <w:rPr>
                <w:rFonts w:ascii="Times New Roman" w:hAnsi="Times New Roman"/>
                <w:color w:val="000000"/>
                <w:spacing w:val="17"/>
              </w:rPr>
              <w:t>нные образы загадочного озера.</w:t>
            </w:r>
          </w:p>
          <w:p w:rsidR="002A37E9" w:rsidRPr="002A37E9" w:rsidRDefault="002A37E9" w:rsidP="002A37E9">
            <w:pPr>
              <w:pStyle w:val="ab"/>
              <w:numPr>
                <w:ilvl w:val="0"/>
                <w:numId w:val="41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21:00 – ориентировочное возвращение в Нижний Новгород</w:t>
            </w:r>
          </w:p>
          <w:p w:rsidR="002A37E9" w:rsidRPr="002A37E9" w:rsidRDefault="002A37E9" w:rsidP="002A37E9">
            <w:pPr>
              <w:shd w:val="clear" w:color="auto" w:fill="FFFFFF"/>
              <w:ind w:firstLine="709"/>
              <w:rPr>
                <w:rFonts w:ascii="Times New Roman" w:hAnsi="Times New Roman"/>
                <w:color w:val="000000"/>
                <w:spacing w:val="17"/>
              </w:rPr>
            </w:pPr>
          </w:p>
          <w:p w:rsidR="002A37E9" w:rsidRPr="002A37E9" w:rsidRDefault="002A37E9" w:rsidP="002A37E9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FF0000"/>
                <w:spacing w:val="17"/>
              </w:rPr>
              <w:t>3 вариант «Большое Болдино – по Пушкинским местам» (предлагается с мая)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Завтрак в гостинице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07:05 - сбор в холле гостиницы «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Courtyard</w:t>
            </w:r>
            <w:proofErr w:type="spellEnd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»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br/>
              <w:t>07:15 - сбор в холле гостиницы «Ибис»</w:t>
            </w:r>
          </w:p>
          <w:p w:rsidR="002A37E9" w:rsidRDefault="002A37E9" w:rsidP="002A37E9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Экскурсия в музей – заповедник А.С. Пушкина «Болдино»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 xml:space="preserve">Государственный литературно-мемориальный и природный музей-заповедник А.С.Пушкина «Болдино» - одно из самых знаменитых пушкинских мест России. В старинном селе Большое Болдино Нижегородской губернии находится родовая усадьба поэта - памятник </w:t>
            </w:r>
            <w:r>
              <w:rPr>
                <w:rFonts w:ascii="Times New Roman" w:hAnsi="Times New Roman"/>
                <w:color w:val="000000"/>
                <w:spacing w:val="17"/>
              </w:rPr>
              <w:t>культуры федерального значения.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>Здесь сохранился подлинный господский дом, где жил поэт, приезжая в Болдино, восстановлены флигель (вотчинная контора) и хозяйственные постройки, а также усадебный парк со старинными прудами и деревьями, оставшимися с пушкинских времен. Неторопливая прогулка по старинным паркам позволит почувствовать очарование той далёкой эпохи, прикоснуться к</w:t>
            </w:r>
            <w:r>
              <w:rPr>
                <w:rFonts w:ascii="Times New Roman" w:hAnsi="Times New Roman"/>
                <w:color w:val="000000"/>
                <w:spacing w:val="17"/>
              </w:rPr>
              <w:t xml:space="preserve"> тайне пушкинского вдохновения.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 xml:space="preserve">Экспозиция дома-музея посвящена пребыванию Пушкина в </w:t>
            </w:r>
            <w:proofErr w:type="gramStart"/>
            <w:r w:rsidRPr="002A37E9">
              <w:rPr>
                <w:rFonts w:ascii="Times New Roman" w:hAnsi="Times New Roman"/>
                <w:color w:val="000000"/>
                <w:spacing w:val="17"/>
              </w:rPr>
              <w:t>Большом</w:t>
            </w:r>
            <w:proofErr w:type="gramEnd"/>
            <w:r w:rsidRPr="002A37E9">
              <w:rPr>
                <w:rFonts w:ascii="Times New Roman" w:hAnsi="Times New Roman"/>
                <w:color w:val="000000"/>
                <w:spacing w:val="17"/>
              </w:rPr>
              <w:t xml:space="preserve"> Болдино. В комнатах, где останавливался поэт, воссозданы интерьеры, которые позволяют представить атмосферу его болдинского жилья.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  <w:t>Весь комплекс усадьбы воссоздан на основе архивных документов и данных археологических раскопок, была отреставрирована каменная церковь Успения, которая строилась еще дедом Александра Сергеевича Пушкина и была освящена в год рождения будущего поэта.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Свободное время для питания</w:t>
            </w:r>
          </w:p>
          <w:p w:rsidR="00F22006" w:rsidRPr="002A37E9" w:rsidRDefault="002A37E9" w:rsidP="002A37E9">
            <w:pPr>
              <w:pStyle w:val="ab"/>
              <w:numPr>
                <w:ilvl w:val="0"/>
                <w:numId w:val="43"/>
              </w:numPr>
              <w:shd w:val="clear" w:color="auto" w:fill="FFFFFF"/>
              <w:ind w:left="0" w:firstLine="709"/>
              <w:rPr>
                <w:rFonts w:ascii="Times New Roman" w:hAnsi="Times New Roman"/>
                <w:color w:val="000000"/>
                <w:spacing w:val="17"/>
              </w:rPr>
            </w:pPr>
            <w:r w:rsidRPr="002A37E9">
              <w:rPr>
                <w:rFonts w:ascii="Times New Roman" w:hAnsi="Times New Roman"/>
                <w:color w:val="000000"/>
                <w:spacing w:val="17"/>
              </w:rPr>
              <w:t>В окрестностях Болдина на шести глубоких оврагах находится живописная 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роща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Лучинник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. По преданию, она была любимым местом прогулок поэта. Вы посетите </w:t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 xml:space="preserve">село </w:t>
            </w:r>
            <w:proofErr w:type="spellStart"/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Львовка</w:t>
            </w:r>
            <w:proofErr w:type="spellEnd"/>
            <w:r w:rsidRPr="002A37E9">
              <w:rPr>
                <w:rFonts w:ascii="Times New Roman" w:hAnsi="Times New Roman"/>
                <w:color w:val="000000"/>
                <w:spacing w:val="17"/>
              </w:rPr>
              <w:t>, усадьба в котором также входит в мемориальный комплекс музея-заповедника. Со времен ее последнего владельца, сына поэта Александра Александровича Пушкина, сохранились дом, аллеи усадебного парка, церковно-приходская школа, частично уцелевшая деревянная церковь Святого Александра Невского.</w:t>
            </w:r>
            <w:r w:rsidRPr="002A37E9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2A37E9">
              <w:rPr>
                <w:rFonts w:ascii="Times New Roman" w:hAnsi="Times New Roman"/>
                <w:b/>
                <w:bCs/>
                <w:color w:val="000000"/>
                <w:spacing w:val="17"/>
              </w:rPr>
              <w:t>20:00 – ориентировочное возвращение в Нижний Новгород</w:t>
            </w:r>
          </w:p>
        </w:tc>
      </w:tr>
      <w:tr w:rsidR="005B331E" w:rsidRPr="0023021E" w:rsidTr="002A37E9">
        <w:trPr>
          <w:trHeight w:val="60"/>
        </w:trPr>
        <w:tc>
          <w:tcPr>
            <w:tcW w:w="10881" w:type="dxa"/>
          </w:tcPr>
          <w:p w:rsidR="005B331E" w:rsidRPr="002A37E9" w:rsidRDefault="005B331E" w:rsidP="005B331E">
            <w:pPr>
              <w:shd w:val="clear" w:color="auto" w:fill="FFFFFF"/>
              <w:ind w:firstLine="709"/>
              <w:jc w:val="center"/>
              <w:rPr>
                <w:b/>
                <w:bCs/>
                <w:color w:val="FF0000"/>
                <w:spacing w:val="17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lastRenderedPageBreak/>
              <w:t>5</w:t>
            </w:r>
            <w:r w:rsidRPr="007F29A7">
              <w:rPr>
                <w:rFonts w:ascii="Times New Roman" w:hAnsi="Times New Roman"/>
                <w:b/>
                <w:color w:val="FF0000"/>
                <w:sz w:val="22"/>
              </w:rPr>
              <w:t xml:space="preserve"> день</w:t>
            </w:r>
          </w:p>
        </w:tc>
      </w:tr>
      <w:tr w:rsidR="005B331E" w:rsidRPr="0023021E" w:rsidTr="002A37E9">
        <w:trPr>
          <w:trHeight w:val="60"/>
        </w:trPr>
        <w:tc>
          <w:tcPr>
            <w:tcW w:w="10881" w:type="dxa"/>
          </w:tcPr>
          <w:p w:rsidR="005B331E" w:rsidRDefault="005B331E" w:rsidP="005B331E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Завтрак в гостинице</w:t>
            </w: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08:20 - сбор в холле гостиницы «Ибис»</w:t>
            </w: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08:40 – сбор в холле гостиницы «</w:t>
            </w:r>
            <w:proofErr w:type="spellStart"/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Courtyard</w:t>
            </w:r>
            <w:proofErr w:type="spellEnd"/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»</w:t>
            </w:r>
          </w:p>
          <w:p w:rsidR="005B331E" w:rsidRDefault="005B331E" w:rsidP="005B331E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 xml:space="preserve">Сдача номеров, вещи с собой и после экскурсии сразу трансфер </w:t>
            </w:r>
            <w:proofErr w:type="gramStart"/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на ж</w:t>
            </w:r>
            <w:proofErr w:type="gramEnd"/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/д вокзал</w:t>
            </w:r>
          </w:p>
          <w:p w:rsidR="005B331E" w:rsidRPr="005B331E" w:rsidRDefault="005B331E" w:rsidP="005B331E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</w:pPr>
          </w:p>
          <w:p w:rsidR="005B331E" w:rsidRPr="005B331E" w:rsidRDefault="005B331E" w:rsidP="005B331E">
            <w:pPr>
              <w:pStyle w:val="ab"/>
              <w:numPr>
                <w:ilvl w:val="0"/>
                <w:numId w:val="45"/>
              </w:numPr>
              <w:shd w:val="clear" w:color="auto" w:fill="FFFFFF"/>
              <w:ind w:left="0" w:firstLine="709"/>
              <w:rPr>
                <w:rFonts w:ascii="Times New Roman" w:hAnsi="Times New Roman"/>
                <w:b/>
                <w:bCs/>
                <w:color w:val="FF0000"/>
                <w:spacing w:val="17"/>
              </w:rPr>
            </w:pP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Экскурсия в Городец</w:t>
            </w:r>
            <w:r w:rsidRPr="005B331E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Экскурсия начинается с посещения древнейшего памятника русского оборонного зодчества XII века - земляных валов. Этот памятник был сохранён по указанию Екатерины II с помощью высадки на них субтропических сосен, которые обладают мощной корневой системой.</w:t>
            </w:r>
            <w:r w:rsidRPr="005B331E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Во время </w:t>
            </w: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обзорной экскурсии по Городцу</w:t>
            </w:r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 вы побываете в так называемом «музейном квартале» Городца,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5B331E" w:rsidRPr="005B331E" w:rsidRDefault="005B331E" w:rsidP="005B331E">
            <w:pPr>
              <w:pStyle w:val="ab"/>
              <w:numPr>
                <w:ilvl w:val="0"/>
                <w:numId w:val="45"/>
              </w:numPr>
              <w:shd w:val="clear" w:color="auto" w:fill="FFFFFF"/>
              <w:ind w:left="0" w:firstLine="709"/>
              <w:rPr>
                <w:rFonts w:ascii="Times New Roman" w:hAnsi="Times New Roman"/>
                <w:b/>
                <w:bCs/>
                <w:color w:val="FF0000"/>
                <w:spacing w:val="17"/>
              </w:rPr>
            </w:pP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Посещение территории </w:t>
            </w:r>
            <w:proofErr w:type="spellStart"/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Феодоровского</w:t>
            </w:r>
            <w:proofErr w:type="spellEnd"/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 xml:space="preserve"> монастыря</w:t>
            </w:r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.</w:t>
            </w:r>
            <w:r w:rsidRPr="005B331E">
              <w:rPr>
                <w:rFonts w:ascii="Times New Roman" w:hAnsi="Times New Roman"/>
                <w:color w:val="000000"/>
                <w:spacing w:val="17"/>
              </w:rPr>
              <w:br/>
            </w:r>
            <w:proofErr w:type="spellStart"/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Феодоровский</w:t>
            </w:r>
            <w:proofErr w:type="spellEnd"/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монастырь - мужской монастырь в Городце, с которым связано обретение одноимённой иконы Богоматери. В монастыре находится чтимый список </w:t>
            </w:r>
            <w:proofErr w:type="spellStart"/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Феодоровской</w:t>
            </w:r>
            <w:proofErr w:type="spellEnd"/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иконы Божией Матери, одной из наиболее почитаемых богородичных икон в России. Вы прогуляетесь по красивой ухоженной территории монастыря, познакомитесь с его историей и традициями.</w:t>
            </w:r>
          </w:p>
          <w:p w:rsidR="005B331E" w:rsidRPr="005B331E" w:rsidRDefault="005B331E" w:rsidP="005B331E">
            <w:pPr>
              <w:pStyle w:val="ab"/>
              <w:numPr>
                <w:ilvl w:val="0"/>
                <w:numId w:val="45"/>
              </w:numPr>
              <w:shd w:val="clear" w:color="auto" w:fill="FFFFFF"/>
              <w:ind w:left="0" w:firstLine="709"/>
              <w:rPr>
                <w:rFonts w:ascii="Times New Roman" w:hAnsi="Times New Roman"/>
                <w:b/>
                <w:bCs/>
                <w:color w:val="FF0000"/>
                <w:spacing w:val="17"/>
              </w:rPr>
            </w:pP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Экскурсия в музейно-туристическом комплексе «Город Мастеров»</w:t>
            </w:r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.</w:t>
            </w:r>
            <w:r w:rsidRPr="005B331E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Музейно-туристический комплекс «Город Мастеров» открыл свои двери в январе 2010 года. 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</w:t>
            </w:r>
            <w:proofErr w:type="spellStart"/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золотной</w:t>
            </w:r>
            <w:proofErr w:type="spellEnd"/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вышивкой, вышивкой в стиле гипюр, резьбой по дереву, гончарными изделиями и </w:t>
            </w:r>
            <w:proofErr w:type="spellStart"/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жбанниковской</w:t>
            </w:r>
            <w:proofErr w:type="spellEnd"/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свистулькой. Особая ценность архитектурных сооружений в том, что они представляют историю «глухой» домовой резьбы во всем ее богатстве и красоте, </w:t>
            </w:r>
            <w:proofErr w:type="gramStart"/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с</w:t>
            </w:r>
            <w:proofErr w:type="gramEnd"/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 xml:space="preserve"> присущей городецким мастерам-резчикам манере.</w:t>
            </w:r>
          </w:p>
          <w:p w:rsidR="005B331E" w:rsidRPr="005B331E" w:rsidRDefault="005B331E" w:rsidP="005B331E">
            <w:pPr>
              <w:pStyle w:val="ab"/>
              <w:numPr>
                <w:ilvl w:val="0"/>
                <w:numId w:val="45"/>
              </w:numPr>
              <w:shd w:val="clear" w:color="auto" w:fill="FFFFFF"/>
              <w:ind w:left="0" w:firstLine="709"/>
              <w:rPr>
                <w:b/>
                <w:bCs/>
                <w:color w:val="FF0000"/>
                <w:spacing w:val="17"/>
              </w:rPr>
            </w:pP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Экскурсия в музее «Терем русского самовара»</w:t>
            </w:r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.</w:t>
            </w:r>
            <w:r w:rsidRPr="005B331E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5B331E">
              <w:rPr>
                <w:rFonts w:ascii="Times New Roman" w:hAnsi="Times New Roman"/>
                <w:color w:val="000000"/>
                <w:spacing w:val="17"/>
                <w:shd w:val="clear" w:color="auto" w:fill="FFFFFF"/>
              </w:rPr>
              <w:t>Музей открылся в 2008 году.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  <w:r w:rsidRPr="005B331E">
              <w:rPr>
                <w:rFonts w:ascii="Times New Roman" w:hAnsi="Times New Roman"/>
                <w:color w:val="000000"/>
                <w:spacing w:val="17"/>
              </w:rPr>
              <w:br/>
            </w: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t>Свободное время для питания.</w:t>
            </w:r>
            <w:r w:rsidRPr="005B331E">
              <w:rPr>
                <w:rFonts w:ascii="Times New Roman" w:hAnsi="Times New Roman"/>
                <w:b/>
                <w:bCs/>
                <w:color w:val="000000"/>
                <w:spacing w:val="17"/>
                <w:shd w:val="clear" w:color="auto" w:fill="FFFFFF"/>
              </w:rPr>
              <w:br/>
              <w:t>17:00 – туристы прибывают на Московский вокзал</w:t>
            </w:r>
          </w:p>
        </w:tc>
      </w:tr>
    </w:tbl>
    <w:p w:rsidR="00EA5632" w:rsidRDefault="007F29A7" w:rsidP="005B331E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lastRenderedPageBreak/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5B331E" w:rsidRDefault="005B331E" w:rsidP="005B331E">
      <w:pPr>
        <w:rPr>
          <w:b/>
          <w:bCs/>
          <w:color w:val="002060"/>
          <w:szCs w:val="19"/>
          <w:lang w:eastAsia="ru-RU"/>
        </w:rPr>
      </w:pPr>
    </w:p>
    <w:p w:rsidR="005B331E" w:rsidRDefault="005B331E" w:rsidP="005B331E">
      <w:pPr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10014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5B331E" w:rsidRPr="008017B7" w:rsidTr="005B331E">
        <w:trPr>
          <w:trHeight w:val="1070"/>
        </w:trPr>
        <w:tc>
          <w:tcPr>
            <w:tcW w:w="5584" w:type="dxa"/>
          </w:tcPr>
          <w:p w:rsidR="005B331E" w:rsidRPr="00D56BF0" w:rsidRDefault="005B331E" w:rsidP="005B331E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5B331E" w:rsidRPr="00D56BF0" w:rsidRDefault="005B331E" w:rsidP="005B331E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5B331E" w:rsidRPr="00D56BF0" w:rsidRDefault="005B331E" w:rsidP="005B331E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5 завтрака «Шведский стол»</w:t>
            </w:r>
            <w:r w:rsidRPr="00D56BF0">
              <w:rPr>
                <w:color w:val="000000"/>
              </w:rPr>
              <w:t>);</w:t>
            </w:r>
          </w:p>
          <w:p w:rsidR="005B331E" w:rsidRPr="00D56BF0" w:rsidRDefault="005B331E" w:rsidP="005B331E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5B331E" w:rsidRPr="00D56BF0" w:rsidRDefault="005B331E" w:rsidP="005B331E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5B331E" w:rsidRPr="00D56BF0" w:rsidRDefault="005B331E" w:rsidP="005B331E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5B331E" w:rsidRPr="00D56BF0" w:rsidRDefault="005B331E" w:rsidP="005B331E">
            <w:pPr>
              <w:ind w:left="57" w:right="57"/>
            </w:pPr>
          </w:p>
        </w:tc>
        <w:tc>
          <w:tcPr>
            <w:tcW w:w="5473" w:type="dxa"/>
          </w:tcPr>
          <w:p w:rsidR="005B331E" w:rsidRPr="00D56BF0" w:rsidRDefault="005B331E" w:rsidP="005B331E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5B331E" w:rsidRDefault="005B331E" w:rsidP="005B331E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5B331E" w:rsidRDefault="005B331E" w:rsidP="005B331E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5B331E" w:rsidRPr="00D56BF0" w:rsidRDefault="005B331E" w:rsidP="005B331E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5B331E" w:rsidRPr="00D56BF0" w:rsidRDefault="005B331E" w:rsidP="005B331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5B331E" w:rsidRPr="00D56BF0" w:rsidRDefault="005B331E" w:rsidP="005B331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5B331E" w:rsidRPr="000E5B91" w:rsidRDefault="005B331E" w:rsidP="005B331E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Нижний Новгород</w:t>
            </w:r>
            <w:r w:rsidRPr="00D56BF0">
              <w:rPr>
                <w:color w:val="000000"/>
              </w:rPr>
              <w:t xml:space="preserve">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EA5632" w:rsidRDefault="00EA5632" w:rsidP="005B331E">
      <w:pPr>
        <w:rPr>
          <w:b/>
          <w:color w:val="FF0000"/>
        </w:rPr>
      </w:pPr>
    </w:p>
    <w:p w:rsidR="00EA5632" w:rsidRDefault="00EA5632" w:rsidP="00226EC9">
      <w:pPr>
        <w:rPr>
          <w:b/>
          <w:color w:val="FF0000"/>
        </w:rPr>
      </w:pPr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4109"/>
        <w:gridCol w:w="4111"/>
      </w:tblGrid>
      <w:tr w:rsidR="00EA5632" w:rsidRPr="008905F8" w:rsidTr="00226EC9">
        <w:trPr>
          <w:tblHeader/>
        </w:trPr>
        <w:tc>
          <w:tcPr>
            <w:tcW w:w="2710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 w:rsidRPr="008905F8">
              <w:t>Гостиница</w:t>
            </w:r>
          </w:p>
        </w:tc>
        <w:tc>
          <w:tcPr>
            <w:tcW w:w="410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>
              <w:t>Стоимость</w:t>
            </w:r>
            <w:r w:rsidR="00226EC9">
              <w:t xml:space="preserve"> тура</w:t>
            </w:r>
            <w:r>
              <w:t xml:space="preserve"> при одноместном размещении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r>
              <w:t>Стоимость</w:t>
            </w:r>
            <w:r w:rsidR="00226EC9">
              <w:t xml:space="preserve"> тура </w:t>
            </w:r>
            <w:r>
              <w:t>при двухместном размещении</w:t>
            </w:r>
          </w:p>
        </w:tc>
      </w:tr>
      <w:tr w:rsidR="00EA5632" w:rsidRPr="008905F8" w:rsidTr="00226EC9">
        <w:tc>
          <w:tcPr>
            <w:tcW w:w="27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proofErr w:type="spellStart"/>
            <w:r w:rsidRPr="00EA5632">
              <w:t>Ibis</w:t>
            </w:r>
            <w:proofErr w:type="spellEnd"/>
            <w:r>
              <w:t xml:space="preserve"> 3*</w:t>
            </w:r>
          </w:p>
        </w:tc>
        <w:tc>
          <w:tcPr>
            <w:tcW w:w="4109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</w:tr>
      <w:tr w:rsidR="00EA5632" w:rsidRPr="008905F8" w:rsidTr="00226EC9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4C0150" w:rsidP="009F12A5">
            <w:pPr>
              <w:jc w:val="center"/>
            </w:pPr>
            <w:r>
              <w:t>56</w:t>
            </w:r>
            <w:r w:rsidR="005B331E">
              <w:t>000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4C0150" w:rsidP="005B331E">
            <w:pPr>
              <w:jc w:val="center"/>
            </w:pPr>
            <w:r>
              <w:t>798</w:t>
            </w:r>
            <w:r w:rsidR="005B331E">
              <w:t>00</w:t>
            </w:r>
          </w:p>
        </w:tc>
      </w:tr>
      <w:tr w:rsidR="00EA5632" w:rsidRPr="008905F8" w:rsidTr="00226EC9">
        <w:tc>
          <w:tcPr>
            <w:tcW w:w="27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  <w:proofErr w:type="spellStart"/>
            <w:r w:rsidRPr="00EA5632">
              <w:t>Courtyard</w:t>
            </w:r>
            <w:proofErr w:type="spellEnd"/>
            <w:r w:rsidRPr="00EA5632">
              <w:t xml:space="preserve"> 4*</w:t>
            </w:r>
          </w:p>
        </w:tc>
        <w:tc>
          <w:tcPr>
            <w:tcW w:w="4109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4111" w:type="dxa"/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</w:tr>
      <w:tr w:rsidR="00EA5632" w:rsidRPr="008905F8" w:rsidTr="00226EC9">
        <w:tc>
          <w:tcPr>
            <w:tcW w:w="271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EA5632" w:rsidP="009F12A5">
            <w:pPr>
              <w:jc w:val="center"/>
            </w:pPr>
          </w:p>
        </w:tc>
        <w:tc>
          <w:tcPr>
            <w:tcW w:w="41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5B331E" w:rsidP="009F12A5">
            <w:pPr>
              <w:jc w:val="center"/>
            </w:pPr>
            <w:r>
              <w:t>68000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A5632" w:rsidRPr="008905F8" w:rsidRDefault="005B331E" w:rsidP="004C0150">
            <w:pPr>
              <w:jc w:val="center"/>
            </w:pPr>
            <w:r>
              <w:t>9</w:t>
            </w:r>
            <w:r w:rsidR="004C0150">
              <w:t>9</w:t>
            </w:r>
            <w:bookmarkStart w:id="0" w:name="_GoBack"/>
            <w:bookmarkEnd w:id="0"/>
            <w:r>
              <w:t>000</w:t>
            </w:r>
          </w:p>
        </w:tc>
      </w:tr>
    </w:tbl>
    <w:p w:rsidR="008905F8" w:rsidRDefault="008905F8" w:rsidP="00614214">
      <w:pPr>
        <w:rPr>
          <w:b/>
          <w:color w:val="FF0000"/>
        </w:rPr>
      </w:pPr>
    </w:p>
    <w:sectPr w:rsidR="008905F8" w:rsidSect="00EA5632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A9" w:rsidRDefault="002B55A9" w:rsidP="00AC6949">
      <w:r>
        <w:separator/>
      </w:r>
    </w:p>
  </w:endnote>
  <w:endnote w:type="continuationSeparator" w:id="0">
    <w:p w:rsidR="002B55A9" w:rsidRDefault="002B55A9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2B55A9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7" name="Рисунок 7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A9" w:rsidRDefault="002B55A9" w:rsidP="00AC6949">
      <w:r>
        <w:separator/>
      </w:r>
    </w:p>
  </w:footnote>
  <w:footnote w:type="continuationSeparator" w:id="0">
    <w:p w:rsidR="002B55A9" w:rsidRDefault="002B55A9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03" w:rsidRPr="00465D25" w:rsidRDefault="009D6C03" w:rsidP="00D91B0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-255270</wp:posOffset>
          </wp:positionH>
          <wp:positionV relativeFrom="paragraph">
            <wp:posOffset>-226943</wp:posOffset>
          </wp:positionV>
          <wp:extent cx="1014620" cy="1367624"/>
          <wp:effectExtent l="1905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620" cy="1367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42798">
      <w:rPr>
        <w:b/>
        <w:color w:val="FF0000"/>
        <w:sz w:val="40"/>
        <w:szCs w:val="40"/>
      </w:rPr>
      <w:t>НИЖЕГОРОДСКИЕ ЭТЮДЫ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242798" w:rsidP="006604EC">
    <w:pPr>
      <w:jc w:val="center"/>
      <w:rPr>
        <w:sz w:val="28"/>
        <w:szCs w:val="28"/>
      </w:rPr>
    </w:pPr>
    <w:r>
      <w:rPr>
        <w:sz w:val="28"/>
        <w:szCs w:val="28"/>
      </w:rPr>
      <w:t>5</w:t>
    </w:r>
    <w:r w:rsidR="00F9078E">
      <w:rPr>
        <w:sz w:val="28"/>
        <w:szCs w:val="28"/>
      </w:rPr>
      <w:t xml:space="preserve"> </w:t>
    </w:r>
    <w:r w:rsidR="009D6C03">
      <w:rPr>
        <w:sz w:val="28"/>
        <w:szCs w:val="28"/>
      </w:rPr>
      <w:t>дн</w:t>
    </w:r>
    <w:r>
      <w:rPr>
        <w:sz w:val="28"/>
        <w:szCs w:val="28"/>
      </w:rPr>
      <w:t>ей</w:t>
    </w:r>
    <w:r w:rsidR="009D6C03">
      <w:rPr>
        <w:sz w:val="28"/>
        <w:szCs w:val="28"/>
      </w:rPr>
      <w:t>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2A37E9" w:rsidRDefault="00D91B00" w:rsidP="00242798">
    <w:pPr>
      <w:jc w:val="center"/>
    </w:pPr>
    <w:r>
      <w:rPr>
        <w:b/>
        <w:color w:val="FF0000"/>
      </w:rPr>
      <w:t xml:space="preserve">                           </w:t>
    </w:r>
    <w:r w:rsidR="00F64495">
      <w:rPr>
        <w:b/>
        <w:color w:val="FF0000"/>
      </w:rPr>
      <w:t>Даты</w:t>
    </w:r>
    <w:r w:rsidR="009D6C03" w:rsidRPr="00465D25">
      <w:rPr>
        <w:b/>
        <w:color w:val="FF0000"/>
      </w:rPr>
      <w:t xml:space="preserve"> тура:</w:t>
    </w:r>
    <w:r w:rsidR="009D6C03" w:rsidRPr="00465D25">
      <w:rPr>
        <w:color w:val="FF0000"/>
      </w:rPr>
      <w:t xml:space="preserve"> </w:t>
    </w:r>
    <w:r w:rsidR="009D6C03">
      <w:t xml:space="preserve"> </w:t>
    </w:r>
    <w:r w:rsidR="00242798" w:rsidRPr="00242798">
      <w:t xml:space="preserve">29.01, 05.02, 12.02, 19.02, 26.02, 05.03, 12.03, 19.03, 26.03, 02.04, 09.04, 16.04, 23.04, 30.04, </w:t>
    </w:r>
  </w:p>
  <w:p w:rsidR="002A37E9" w:rsidRDefault="002A37E9" w:rsidP="00242798">
    <w:pPr>
      <w:jc w:val="center"/>
    </w:pPr>
    <w:r>
      <w:t xml:space="preserve">                          </w:t>
    </w:r>
    <w:r w:rsidR="00242798" w:rsidRPr="00242798">
      <w:t xml:space="preserve">03.05, 07.05. 10.05, 14.05, 17.05, 21.05, 24.05, 28.05, 31.05, 04.06, 07.06, 11.06, 14.06, 18.06, 21.06, 25.06, </w:t>
    </w:r>
  </w:p>
  <w:p w:rsidR="002A37E9" w:rsidRDefault="002A37E9" w:rsidP="00242798">
    <w:pPr>
      <w:jc w:val="center"/>
    </w:pPr>
    <w:r>
      <w:t xml:space="preserve">                         </w:t>
    </w:r>
    <w:r w:rsidR="00242798" w:rsidRPr="00242798">
      <w:t xml:space="preserve">28.06, 02.07, 05.07, 09.07, 12.07, 16.07, 19.07, 23.07, 26.07, 30.07, 02.08, 06.08, 09.08, 13.08, 16.08, 20.08, </w:t>
    </w:r>
  </w:p>
  <w:p w:rsidR="009D6C03" w:rsidRPr="00325A51" w:rsidRDefault="00242798" w:rsidP="00242798">
    <w:pPr>
      <w:jc w:val="center"/>
    </w:pPr>
    <w:r w:rsidRPr="00242798">
      <w:t>23.08, 27.08, 30.08, 03.09, 06.09, 10.09</w:t>
    </w:r>
    <w:r>
      <w:t xml:space="preserve">, 13.09, 17.09, 20.09, 24.09, 27.09, 01.10, </w:t>
    </w:r>
    <w:r w:rsidR="002A37E9">
      <w:t>04.10, 08.10, 11.10, 15.10, 18.10, 22.10, 25.10, 29.10, 31.10, 05.11, 12.11, 12.11, 19.11, 26.11, 03.12, 10.12, 17.12, 24.12.2025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75DFB"/>
    <w:multiLevelType w:val="hybridMultilevel"/>
    <w:tmpl w:val="634AA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E51C86"/>
    <w:multiLevelType w:val="hybridMultilevel"/>
    <w:tmpl w:val="F25A2B54"/>
    <w:lvl w:ilvl="0" w:tplc="8ACC582C">
      <w:start w:val="3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77D03"/>
    <w:multiLevelType w:val="hybridMultilevel"/>
    <w:tmpl w:val="8244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765C2"/>
    <w:multiLevelType w:val="hybridMultilevel"/>
    <w:tmpl w:val="27844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3C2B47"/>
    <w:multiLevelType w:val="hybridMultilevel"/>
    <w:tmpl w:val="FBBAD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060A80"/>
    <w:multiLevelType w:val="hybridMultilevel"/>
    <w:tmpl w:val="284C7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F334FB"/>
    <w:multiLevelType w:val="hybridMultilevel"/>
    <w:tmpl w:val="A424A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770CE2"/>
    <w:multiLevelType w:val="hybridMultilevel"/>
    <w:tmpl w:val="BE705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273973"/>
    <w:multiLevelType w:val="hybridMultilevel"/>
    <w:tmpl w:val="41C8E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E0BB3"/>
    <w:multiLevelType w:val="hybridMultilevel"/>
    <w:tmpl w:val="0728C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BB7C9B"/>
    <w:multiLevelType w:val="hybridMultilevel"/>
    <w:tmpl w:val="BAEEEEA0"/>
    <w:lvl w:ilvl="0" w:tplc="26A87062">
      <w:start w:val="4"/>
      <w:numFmt w:val="decimal"/>
      <w:lvlText w:val="%1"/>
      <w:lvlJc w:val="left"/>
      <w:pPr>
        <w:ind w:left="1069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329EE"/>
    <w:multiLevelType w:val="multilevel"/>
    <w:tmpl w:val="78E4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303728"/>
    <w:multiLevelType w:val="hybridMultilevel"/>
    <w:tmpl w:val="906E6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DE2A2B"/>
    <w:multiLevelType w:val="multilevel"/>
    <w:tmpl w:val="F69C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AE0532"/>
    <w:multiLevelType w:val="hybridMultilevel"/>
    <w:tmpl w:val="075C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E4553"/>
    <w:multiLevelType w:val="hybridMultilevel"/>
    <w:tmpl w:val="9AEA8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0858FF"/>
    <w:multiLevelType w:val="hybridMultilevel"/>
    <w:tmpl w:val="D034D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E259E4"/>
    <w:multiLevelType w:val="hybridMultilevel"/>
    <w:tmpl w:val="9EE0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3641F9"/>
    <w:multiLevelType w:val="multilevel"/>
    <w:tmpl w:val="8034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1B1313"/>
    <w:multiLevelType w:val="hybridMultilevel"/>
    <w:tmpl w:val="FD60F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481879"/>
    <w:multiLevelType w:val="multilevel"/>
    <w:tmpl w:val="3854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CA2F17"/>
    <w:multiLevelType w:val="hybridMultilevel"/>
    <w:tmpl w:val="6B6ED43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752D0B09"/>
    <w:multiLevelType w:val="multilevel"/>
    <w:tmpl w:val="1E0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016393"/>
    <w:multiLevelType w:val="hybridMultilevel"/>
    <w:tmpl w:val="BB08B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E31AD7"/>
    <w:multiLevelType w:val="hybridMultilevel"/>
    <w:tmpl w:val="A7222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75690F"/>
    <w:multiLevelType w:val="hybridMultilevel"/>
    <w:tmpl w:val="33AA813E"/>
    <w:lvl w:ilvl="0" w:tplc="9822E40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EEC02EB"/>
    <w:multiLevelType w:val="hybridMultilevel"/>
    <w:tmpl w:val="46F45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8"/>
  </w:num>
  <w:num w:numId="4">
    <w:abstractNumId w:val="5"/>
  </w:num>
  <w:num w:numId="5">
    <w:abstractNumId w:val="11"/>
  </w:num>
  <w:num w:numId="6">
    <w:abstractNumId w:val="16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23"/>
  </w:num>
  <w:num w:numId="12">
    <w:abstractNumId w:val="31"/>
  </w:num>
  <w:num w:numId="13">
    <w:abstractNumId w:val="37"/>
  </w:num>
  <w:num w:numId="14">
    <w:abstractNumId w:val="1"/>
  </w:num>
  <w:num w:numId="15">
    <w:abstractNumId w:val="26"/>
  </w:num>
  <w:num w:numId="16">
    <w:abstractNumId w:val="36"/>
  </w:num>
  <w:num w:numId="17">
    <w:abstractNumId w:val="6"/>
  </w:num>
  <w:num w:numId="18">
    <w:abstractNumId w:val="22"/>
  </w:num>
  <w:num w:numId="19">
    <w:abstractNumId w:val="40"/>
  </w:num>
  <w:num w:numId="20">
    <w:abstractNumId w:val="35"/>
  </w:num>
  <w:num w:numId="21">
    <w:abstractNumId w:val="25"/>
  </w:num>
  <w:num w:numId="22">
    <w:abstractNumId w:val="21"/>
  </w:num>
  <w:num w:numId="23">
    <w:abstractNumId w:val="32"/>
  </w:num>
  <w:num w:numId="24">
    <w:abstractNumId w:val="30"/>
  </w:num>
  <w:num w:numId="25">
    <w:abstractNumId w:val="14"/>
  </w:num>
  <w:num w:numId="26">
    <w:abstractNumId w:val="24"/>
  </w:num>
  <w:num w:numId="27">
    <w:abstractNumId w:val="2"/>
  </w:num>
  <w:num w:numId="28">
    <w:abstractNumId w:val="18"/>
  </w:num>
  <w:num w:numId="29">
    <w:abstractNumId w:val="7"/>
  </w:num>
  <w:num w:numId="30">
    <w:abstractNumId w:val="42"/>
  </w:num>
  <w:num w:numId="31">
    <w:abstractNumId w:val="13"/>
  </w:num>
  <w:num w:numId="32">
    <w:abstractNumId w:val="4"/>
  </w:num>
  <w:num w:numId="33">
    <w:abstractNumId w:val="29"/>
  </w:num>
  <w:num w:numId="34">
    <w:abstractNumId w:val="3"/>
  </w:num>
  <w:num w:numId="35">
    <w:abstractNumId w:val="33"/>
  </w:num>
  <w:num w:numId="36">
    <w:abstractNumId w:val="9"/>
  </w:num>
  <w:num w:numId="37">
    <w:abstractNumId w:val="17"/>
  </w:num>
  <w:num w:numId="38">
    <w:abstractNumId w:val="8"/>
  </w:num>
  <w:num w:numId="39">
    <w:abstractNumId w:val="44"/>
  </w:num>
  <w:num w:numId="40">
    <w:abstractNumId w:val="12"/>
  </w:num>
  <w:num w:numId="41">
    <w:abstractNumId w:val="39"/>
  </w:num>
  <w:num w:numId="42">
    <w:abstractNumId w:val="28"/>
  </w:num>
  <w:num w:numId="43">
    <w:abstractNumId w:val="27"/>
  </w:num>
  <w:num w:numId="44">
    <w:abstractNumId w:val="4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1EE3"/>
    <w:rsid w:val="00047BF9"/>
    <w:rsid w:val="000E5B91"/>
    <w:rsid w:val="000F4FCB"/>
    <w:rsid w:val="00155562"/>
    <w:rsid w:val="001802A7"/>
    <w:rsid w:val="001D1CC3"/>
    <w:rsid w:val="00226EC9"/>
    <w:rsid w:val="0023021E"/>
    <w:rsid w:val="002346BE"/>
    <w:rsid w:val="002370AE"/>
    <w:rsid w:val="0024237F"/>
    <w:rsid w:val="00242798"/>
    <w:rsid w:val="002A0D6E"/>
    <w:rsid w:val="002A37E9"/>
    <w:rsid w:val="002B55A9"/>
    <w:rsid w:val="002D5E9B"/>
    <w:rsid w:val="002E3D91"/>
    <w:rsid w:val="00325A51"/>
    <w:rsid w:val="00353111"/>
    <w:rsid w:val="00357FAC"/>
    <w:rsid w:val="00361BA8"/>
    <w:rsid w:val="00367358"/>
    <w:rsid w:val="003A1281"/>
    <w:rsid w:val="003C2418"/>
    <w:rsid w:val="003D45F5"/>
    <w:rsid w:val="004245DF"/>
    <w:rsid w:val="00465D25"/>
    <w:rsid w:val="004A1B0F"/>
    <w:rsid w:val="004C0150"/>
    <w:rsid w:val="00525E7B"/>
    <w:rsid w:val="00534FA7"/>
    <w:rsid w:val="00543092"/>
    <w:rsid w:val="005717BF"/>
    <w:rsid w:val="005B331E"/>
    <w:rsid w:val="005B5F94"/>
    <w:rsid w:val="005E2AD1"/>
    <w:rsid w:val="00611B8D"/>
    <w:rsid w:val="00614214"/>
    <w:rsid w:val="00630E63"/>
    <w:rsid w:val="006318D8"/>
    <w:rsid w:val="00654756"/>
    <w:rsid w:val="006604EC"/>
    <w:rsid w:val="00660EF9"/>
    <w:rsid w:val="006738C1"/>
    <w:rsid w:val="0068003C"/>
    <w:rsid w:val="0077516D"/>
    <w:rsid w:val="007770A8"/>
    <w:rsid w:val="007F29A7"/>
    <w:rsid w:val="007F3069"/>
    <w:rsid w:val="008017B7"/>
    <w:rsid w:val="0085541E"/>
    <w:rsid w:val="00890445"/>
    <w:rsid w:val="008905F8"/>
    <w:rsid w:val="008C0E3B"/>
    <w:rsid w:val="008D1D7F"/>
    <w:rsid w:val="008E18E4"/>
    <w:rsid w:val="00913A3D"/>
    <w:rsid w:val="00987E25"/>
    <w:rsid w:val="009B2F47"/>
    <w:rsid w:val="009D6C03"/>
    <w:rsid w:val="009E7159"/>
    <w:rsid w:val="009F0C62"/>
    <w:rsid w:val="00A66CF2"/>
    <w:rsid w:val="00A83095"/>
    <w:rsid w:val="00A86034"/>
    <w:rsid w:val="00AA2853"/>
    <w:rsid w:val="00AC6949"/>
    <w:rsid w:val="00AC6A3E"/>
    <w:rsid w:val="00B46DA2"/>
    <w:rsid w:val="00B56D58"/>
    <w:rsid w:val="00B8535E"/>
    <w:rsid w:val="00B964DF"/>
    <w:rsid w:val="00BA20D6"/>
    <w:rsid w:val="00BC5C6B"/>
    <w:rsid w:val="00BD34CA"/>
    <w:rsid w:val="00BD5F1A"/>
    <w:rsid w:val="00BF5EBF"/>
    <w:rsid w:val="00C0407F"/>
    <w:rsid w:val="00C47154"/>
    <w:rsid w:val="00CA0DDC"/>
    <w:rsid w:val="00CE1C37"/>
    <w:rsid w:val="00D56BF0"/>
    <w:rsid w:val="00D91B00"/>
    <w:rsid w:val="00D978B9"/>
    <w:rsid w:val="00DB046A"/>
    <w:rsid w:val="00DB4F78"/>
    <w:rsid w:val="00DE0D10"/>
    <w:rsid w:val="00DE2EB9"/>
    <w:rsid w:val="00DF5EF8"/>
    <w:rsid w:val="00E06912"/>
    <w:rsid w:val="00E26614"/>
    <w:rsid w:val="00E5475D"/>
    <w:rsid w:val="00E66D4C"/>
    <w:rsid w:val="00EA5632"/>
    <w:rsid w:val="00ED5619"/>
    <w:rsid w:val="00F1505C"/>
    <w:rsid w:val="00F22006"/>
    <w:rsid w:val="00F23578"/>
    <w:rsid w:val="00F64495"/>
    <w:rsid w:val="00F9078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text">
    <w:name w:val="text"/>
    <w:basedOn w:val="a0"/>
    <w:rsid w:val="002A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text">
    <w:name w:val="text"/>
    <w:basedOn w:val="a0"/>
    <w:rsid w:val="002A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332715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6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2723">
                                      <w:marLeft w:val="125"/>
                                      <w:marRight w:val="125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12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1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2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19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60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2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72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2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Selena-104</cp:lastModifiedBy>
  <cp:revision>2</cp:revision>
  <cp:lastPrinted>2024-09-04T15:10:00Z</cp:lastPrinted>
  <dcterms:created xsi:type="dcterms:W3CDTF">2025-02-14T10:03:00Z</dcterms:created>
  <dcterms:modified xsi:type="dcterms:W3CDTF">2025-02-14T10:03:00Z</dcterms:modified>
</cp:coreProperties>
</file>