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555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1E791B">
        <w:tc>
          <w:tcPr>
            <w:tcW w:w="10881" w:type="dxa"/>
          </w:tcPr>
          <w:p w:rsidR="003D45F5" w:rsidRPr="00FA5947" w:rsidRDefault="003D45F5" w:rsidP="001E791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1E791B">
        <w:trPr>
          <w:trHeight w:val="3553"/>
        </w:trPr>
        <w:tc>
          <w:tcPr>
            <w:tcW w:w="10881" w:type="dxa"/>
          </w:tcPr>
          <w:p w:rsidR="008F7C0B" w:rsidRDefault="008F7C0B" w:rsidP="001E791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7C0B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 Трансфер до гостиницы предоставляется за дополнительную плату и бронир</w:t>
            </w:r>
            <w:r>
              <w:rPr>
                <w:rFonts w:ascii="Times New Roman" w:hAnsi="Times New Roman"/>
                <w:sz w:val="20"/>
                <w:szCs w:val="20"/>
              </w:rPr>
              <w:t>уется заранее:</w:t>
            </w:r>
          </w:p>
          <w:p w:rsidR="001E791B" w:rsidRDefault="008F7C0B" w:rsidP="001E791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Pr="008F7C0B">
              <w:rPr>
                <w:rFonts w:ascii="Times New Roman" w:hAnsi="Times New Roman"/>
                <w:b/>
                <w:bCs/>
                <w:sz w:val="20"/>
                <w:szCs w:val="20"/>
              </w:rPr>
              <w:t>Важная информация.</w:t>
            </w:r>
            <w:r w:rsidRPr="008F7C0B">
              <w:rPr>
                <w:rFonts w:ascii="Times New Roman" w:hAnsi="Times New Roman"/>
                <w:sz w:val="20"/>
                <w:szCs w:val="20"/>
              </w:rPr>
              <w:br/>
              <w:t>Гарантированное размещение в гостинице после </w:t>
            </w:r>
            <w:r w:rsidRPr="008F7C0B">
              <w:rPr>
                <w:rFonts w:ascii="Times New Roman" w:hAnsi="Times New Roman"/>
                <w:b/>
                <w:bCs/>
                <w:sz w:val="20"/>
                <w:szCs w:val="20"/>
              </w:rPr>
              <w:t>14:00.</w:t>
            </w:r>
            <w:r w:rsidRPr="008F7C0B">
              <w:rPr>
                <w:rFonts w:ascii="Times New Roman" w:hAnsi="Times New Roman"/>
                <w:sz w:val="20"/>
                <w:szCs w:val="20"/>
              </w:rPr>
              <w:t> Свои вещи Вы можете остави</w:t>
            </w:r>
            <w:r>
              <w:rPr>
                <w:rFonts w:ascii="Times New Roman" w:hAnsi="Times New Roman"/>
                <w:sz w:val="20"/>
                <w:szCs w:val="20"/>
              </w:rPr>
              <w:t>ть в комнате багажа гостиницы.</w:t>
            </w:r>
          </w:p>
          <w:p w:rsidR="001E791B" w:rsidRDefault="001E791B" w:rsidP="001E791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7C0B" w:rsidRDefault="001E791B" w:rsidP="001E791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791B">
              <w:rPr>
                <w:rFonts w:ascii="Times New Roman" w:hAnsi="Times New Roman"/>
                <w:b/>
                <w:sz w:val="20"/>
                <w:szCs w:val="20"/>
              </w:rPr>
              <w:t>С 10:00 до 12:00</w:t>
            </w:r>
            <w:r w:rsidRPr="001E791B">
              <w:rPr>
                <w:rFonts w:ascii="Times New Roman" w:hAnsi="Times New Roman"/>
                <w:sz w:val="20"/>
                <w:szCs w:val="20"/>
              </w:rPr>
              <w:t xml:space="preserve"> Встреча с представит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елем турфирмы в холле гостиницы. </w:t>
            </w:r>
            <w:r w:rsidRPr="001E791B">
              <w:rPr>
                <w:rFonts w:ascii="Times New Roman" w:hAnsi="Times New Roman"/>
                <w:sz w:val="20"/>
                <w:szCs w:val="20"/>
              </w:rPr>
              <w:t>Он ответит на все интересующие Вас вопросы, в</w:t>
            </w:r>
            <w:r>
              <w:rPr>
                <w:rFonts w:ascii="Times New Roman" w:hAnsi="Times New Roman"/>
                <w:sz w:val="20"/>
                <w:szCs w:val="20"/>
              </w:rPr>
              <w:t>ыдаст уточненные программы тура.</w:t>
            </w:r>
            <w:r w:rsid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>
              <w:rPr>
                <w:rFonts w:ascii="Times New Roman" w:hAnsi="Times New Roman"/>
                <w:b/>
                <w:bCs/>
                <w:sz w:val="20"/>
                <w:szCs w:val="20"/>
              </w:rPr>
              <w:t>12:00 -</w:t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t> Отъезд на автобусе от гостиницы.</w:t>
            </w:r>
          </w:p>
          <w:p w:rsidR="008F7C0B" w:rsidRDefault="008F7C0B" w:rsidP="001E791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Pr="008F7C0B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в музей «Стрелецкие Палаты»</w:t>
            </w:r>
            <w:r w:rsidRPr="008F7C0B">
              <w:rPr>
                <w:rFonts w:ascii="Times New Roman" w:hAnsi="Times New Roman"/>
                <w:sz w:val="20"/>
                <w:szCs w:val="20"/>
              </w:rPr>
              <w:t>. Новогодняя костюмированная экскурсия с мастер-классом по изготовлению тряпичной куклы. На программе Вас ожидает костюмированная экскурсия по экспозиции Музея Московских стрельцов «Стрелецкие палаты», а также знакомство с историей тряпичной куклы на Руси, ролью куклы в быту, обучение приемам изготовления куклы в соответствии с народными традициями.</w:t>
            </w:r>
          </w:p>
          <w:p w:rsidR="008F7C0B" w:rsidRDefault="008F7C0B" w:rsidP="001E791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7C0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16:00 -</w:t>
            </w:r>
            <w:r w:rsidRPr="008F7C0B">
              <w:rPr>
                <w:rFonts w:ascii="Times New Roman" w:hAnsi="Times New Roman"/>
                <w:sz w:val="20"/>
                <w:szCs w:val="20"/>
              </w:rPr>
              <w:t> </w:t>
            </w:r>
            <w:r w:rsidRPr="008F7C0B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по Замоскворечью</w:t>
            </w:r>
            <w:r w:rsidRPr="008F7C0B">
              <w:rPr>
                <w:rFonts w:ascii="Times New Roman" w:hAnsi="Times New Roman"/>
                <w:sz w:val="20"/>
                <w:szCs w:val="20"/>
              </w:rPr>
              <w:t>. Замоскворечье – исторический район старой Москвы - настоящий музей-заповедник под открытым небом, один из немногих районов в Москве, где сохранился дух старого города. Вы узнаете, как и почему именно в Замоскворечье появилась Третьяковская галерея, а также услышите и многие другие занимательные факты из истории Замоскворечья.</w:t>
            </w:r>
          </w:p>
          <w:p w:rsidR="00AD584E" w:rsidRPr="008F7C0B" w:rsidRDefault="008F7C0B" w:rsidP="001E791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Pr="008F7C0B">
              <w:rPr>
                <w:rFonts w:ascii="Times New Roman" w:hAnsi="Times New Roman"/>
                <w:b/>
                <w:sz w:val="20"/>
                <w:szCs w:val="20"/>
              </w:rPr>
              <w:t>Место окончания программы:</w:t>
            </w:r>
            <w:r w:rsidR="001E791B">
              <w:rPr>
                <w:rFonts w:ascii="Times New Roman" w:hAnsi="Times New Roman"/>
                <w:sz w:val="20"/>
                <w:szCs w:val="20"/>
              </w:rPr>
              <w:t xml:space="preserve"> гостиница. </w:t>
            </w:r>
            <w:r w:rsidRPr="008F7C0B">
              <w:rPr>
                <w:rFonts w:ascii="Times New Roman" w:hAnsi="Times New Roman"/>
                <w:b/>
                <w:sz w:val="20"/>
                <w:szCs w:val="20"/>
              </w:rPr>
              <w:t>Продолжительность программы:</w:t>
            </w:r>
            <w:r w:rsidRPr="008F7C0B">
              <w:rPr>
                <w:rFonts w:ascii="Times New Roman" w:hAnsi="Times New Roman"/>
                <w:sz w:val="20"/>
                <w:szCs w:val="20"/>
              </w:rPr>
              <w:t xml:space="preserve"> ~6 часов (окончание ~ в 18:00)</w:t>
            </w:r>
          </w:p>
        </w:tc>
      </w:tr>
      <w:tr w:rsidR="003D45F5" w:rsidRPr="0023021E" w:rsidTr="001E791B">
        <w:trPr>
          <w:trHeight w:val="141"/>
        </w:trPr>
        <w:tc>
          <w:tcPr>
            <w:tcW w:w="10881" w:type="dxa"/>
            <w:vAlign w:val="center"/>
          </w:tcPr>
          <w:p w:rsidR="003D45F5" w:rsidRPr="00FA5947" w:rsidRDefault="003D45F5" w:rsidP="001E791B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1E791B">
        <w:trPr>
          <w:trHeight w:val="546"/>
        </w:trPr>
        <w:tc>
          <w:tcPr>
            <w:tcW w:w="10881" w:type="dxa"/>
          </w:tcPr>
          <w:p w:rsidR="00AD584E" w:rsidRPr="008F7C0B" w:rsidRDefault="00AD584E" w:rsidP="001E791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8F7C0B">
              <w:rPr>
                <w:rFonts w:ascii="Times New Roman" w:hAnsi="Times New Roman"/>
                <w:b/>
              </w:rPr>
              <w:t>Завтрак в гостинице.</w:t>
            </w:r>
          </w:p>
          <w:p w:rsidR="008F7C0B" w:rsidRDefault="008F7C0B" w:rsidP="001E791B">
            <w:pPr>
              <w:shd w:val="clear" w:color="auto" w:fill="FFFFFF"/>
              <w:rPr>
                <w:rFonts w:ascii="Times New Roman" w:hAnsi="Times New Roman"/>
              </w:rPr>
            </w:pPr>
            <w:r w:rsidRPr="008F7C0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10:00 -</w:t>
            </w:r>
            <w:r w:rsidRPr="008F7C0B">
              <w:rPr>
                <w:rFonts w:ascii="Times New Roman" w:hAnsi="Times New Roman"/>
              </w:rPr>
              <w:t> Отъезд на автобусе от гостиницы.</w:t>
            </w:r>
            <w:r w:rsidRPr="008F7C0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11:00 -</w:t>
            </w:r>
            <w:r w:rsidRPr="008F7C0B">
              <w:rPr>
                <w:rFonts w:ascii="Times New Roman" w:hAnsi="Times New Roman"/>
              </w:rPr>
              <w:t> </w:t>
            </w:r>
            <w:r w:rsidRPr="008F7C0B">
              <w:rPr>
                <w:rFonts w:ascii="Times New Roman" w:hAnsi="Times New Roman"/>
                <w:b/>
                <w:bCs/>
              </w:rPr>
              <w:t xml:space="preserve">Новогодняя елка </w:t>
            </w:r>
            <w:proofErr w:type="gramStart"/>
            <w:r w:rsidRPr="008F7C0B">
              <w:rPr>
                <w:rFonts w:ascii="Times New Roman" w:hAnsi="Times New Roman"/>
                <w:b/>
                <w:bCs/>
              </w:rPr>
              <w:t>на</w:t>
            </w:r>
            <w:proofErr w:type="gramEnd"/>
            <w:r w:rsidRPr="008F7C0B">
              <w:rPr>
                <w:rFonts w:ascii="Times New Roman" w:hAnsi="Times New Roman"/>
                <w:b/>
                <w:bCs/>
              </w:rPr>
              <w:t xml:space="preserve"> к/с Мосфильм</w:t>
            </w:r>
            <w:r>
              <w:rPr>
                <w:rFonts w:ascii="Times New Roman" w:hAnsi="Times New Roman"/>
              </w:rPr>
              <w:t xml:space="preserve">. </w:t>
            </w:r>
            <w:r w:rsidRPr="008F7C0B">
              <w:rPr>
                <w:rFonts w:ascii="Times New Roman" w:hAnsi="Times New Roman"/>
              </w:rPr>
              <w:t>Главная киностудия страны - «Мосфильм» приглашает вас на невероятное новогоднее представление. Добро пожаловать на наше абсолютно новое семейное шоу «ПОЛНЫЙ ВПЕРЕД!» - сказочный спектакль о невероятных приключениях Деда Мороза и его помощников с авторскими декорациями, невероятными спецэффектами, яркими костюмами и прекрасной оркестровой музыкой! В спектакле задействованы настоящие звезды кино и телевидения.</w:t>
            </w:r>
          </w:p>
          <w:p w:rsidR="008F7C0B" w:rsidRPr="008F7C0B" w:rsidRDefault="008F7C0B" w:rsidP="001E791B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</w:rPr>
            </w:pPr>
            <w:r w:rsidRPr="008F7C0B">
              <w:rPr>
                <w:rFonts w:ascii="Times New Roman" w:hAnsi="Times New Roman"/>
              </w:rPr>
              <w:br/>
            </w:r>
            <w:r w:rsidRPr="008F7C0B">
              <w:rPr>
                <w:rFonts w:ascii="Times New Roman" w:hAnsi="Times New Roman"/>
                <w:b/>
                <w:bCs/>
              </w:rPr>
              <w:t xml:space="preserve">Дополнительно приобретается новогодний подарок - </w:t>
            </w:r>
            <w:r w:rsidRPr="008F7C0B">
              <w:rPr>
                <w:rFonts w:ascii="Times New Roman" w:hAnsi="Times New Roman"/>
                <w:b/>
                <w:bCs/>
                <w:color w:val="FF0000"/>
              </w:rPr>
              <w:t xml:space="preserve">1000 </w:t>
            </w:r>
            <w:proofErr w:type="spellStart"/>
            <w:r w:rsidRPr="008F7C0B">
              <w:rPr>
                <w:rFonts w:ascii="Times New Roman" w:hAnsi="Times New Roman"/>
                <w:b/>
                <w:bCs/>
                <w:color w:val="FF0000"/>
              </w:rPr>
              <w:t>руб</w:t>
            </w:r>
            <w:proofErr w:type="spellEnd"/>
            <w:r w:rsidRPr="008F7C0B">
              <w:rPr>
                <w:rFonts w:ascii="Times New Roman" w:hAnsi="Times New Roman"/>
                <w:b/>
                <w:bCs/>
                <w:color w:val="FF0000"/>
              </w:rPr>
              <w:t xml:space="preserve"> (заранее, по желанию)</w:t>
            </w:r>
          </w:p>
          <w:p w:rsidR="008F7C0B" w:rsidRDefault="008F7C0B" w:rsidP="001E791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8F7C0B">
              <w:rPr>
                <w:rFonts w:ascii="Times New Roman" w:hAnsi="Times New Roman"/>
              </w:rPr>
              <w:br/>
            </w:r>
            <w:r w:rsidRPr="008F7C0B">
              <w:rPr>
                <w:rFonts w:ascii="Times New Roman" w:hAnsi="Times New Roman"/>
                <w:b/>
                <w:bCs/>
              </w:rPr>
              <w:t>Обед в кафе.</w:t>
            </w:r>
          </w:p>
          <w:p w:rsidR="002176FE" w:rsidRPr="008F7C0B" w:rsidRDefault="008F7C0B" w:rsidP="001E791B">
            <w:pPr>
              <w:shd w:val="clear" w:color="auto" w:fill="FFFFFF"/>
              <w:rPr>
                <w:rFonts w:ascii="Times New Roman" w:hAnsi="Times New Roman"/>
              </w:rPr>
            </w:pPr>
            <w:r w:rsidRPr="008F7C0B">
              <w:rPr>
                <w:rFonts w:ascii="Times New Roman" w:hAnsi="Times New Roman"/>
              </w:rPr>
              <w:br/>
            </w:r>
            <w:r w:rsidRPr="008F7C0B">
              <w:rPr>
                <w:rFonts w:ascii="Times New Roman" w:hAnsi="Times New Roman"/>
                <w:b/>
              </w:rPr>
              <w:t>Место окончания программы:</w:t>
            </w:r>
            <w:r w:rsidR="001E791B">
              <w:rPr>
                <w:rFonts w:ascii="Times New Roman" w:hAnsi="Times New Roman"/>
              </w:rPr>
              <w:t xml:space="preserve"> гостиница.  </w:t>
            </w:r>
            <w:r w:rsidRPr="008F7C0B">
              <w:rPr>
                <w:rFonts w:ascii="Times New Roman" w:hAnsi="Times New Roman"/>
                <w:b/>
              </w:rPr>
              <w:t>Продолжительность программы:</w:t>
            </w:r>
            <w:r w:rsidRPr="008F7C0B">
              <w:rPr>
                <w:rFonts w:ascii="Times New Roman" w:hAnsi="Times New Roman"/>
              </w:rPr>
              <w:t xml:space="preserve"> ~4 часа (окончание ~ в 15:00)</w:t>
            </w:r>
          </w:p>
        </w:tc>
      </w:tr>
      <w:tr w:rsidR="003D45F5" w:rsidRPr="003D45F5" w:rsidTr="001E791B">
        <w:trPr>
          <w:trHeight w:val="60"/>
        </w:trPr>
        <w:tc>
          <w:tcPr>
            <w:tcW w:w="10881" w:type="dxa"/>
          </w:tcPr>
          <w:p w:rsidR="003D45F5" w:rsidRPr="00FA5947" w:rsidRDefault="003D45F5" w:rsidP="001E791B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1E791B">
        <w:trPr>
          <w:trHeight w:val="699"/>
        </w:trPr>
        <w:tc>
          <w:tcPr>
            <w:tcW w:w="10881" w:type="dxa"/>
          </w:tcPr>
          <w:p w:rsidR="008F7C0B" w:rsidRDefault="008F7C0B" w:rsidP="001E791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8F7C0B">
              <w:rPr>
                <w:rFonts w:ascii="Times New Roman" w:hAnsi="Times New Roman"/>
                <w:b/>
                <w:bCs/>
              </w:rPr>
              <w:t>Завтрак в гостинице</w:t>
            </w:r>
          </w:p>
          <w:p w:rsidR="008F7C0B" w:rsidRDefault="008F7C0B" w:rsidP="001E791B">
            <w:pPr>
              <w:shd w:val="clear" w:color="auto" w:fill="FFFFFF"/>
              <w:rPr>
                <w:rFonts w:ascii="Times New Roman" w:hAnsi="Times New Roman"/>
              </w:rPr>
            </w:pPr>
            <w:r w:rsidRPr="008F7C0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12:00 -</w:t>
            </w:r>
            <w:r w:rsidRPr="008F7C0B">
              <w:rPr>
                <w:rFonts w:ascii="Times New Roman" w:hAnsi="Times New Roman"/>
              </w:rPr>
              <w:t> Отъезд на автобусе от гостиницы.</w:t>
            </w:r>
          </w:p>
          <w:p w:rsidR="008F7C0B" w:rsidRDefault="008F7C0B" w:rsidP="001E791B">
            <w:pPr>
              <w:shd w:val="clear" w:color="auto" w:fill="FFFFFF"/>
              <w:rPr>
                <w:rFonts w:ascii="Times New Roman" w:hAnsi="Times New Roman"/>
              </w:rPr>
            </w:pPr>
            <w:r w:rsidRPr="008F7C0B">
              <w:rPr>
                <w:rFonts w:ascii="Times New Roman" w:hAnsi="Times New Roman"/>
              </w:rPr>
              <w:br/>
            </w:r>
            <w:r w:rsidRPr="008F7C0B">
              <w:rPr>
                <w:rFonts w:ascii="Times New Roman" w:hAnsi="Times New Roman"/>
                <w:b/>
                <w:bCs/>
              </w:rPr>
              <w:t>Обзорная экскурсия по городу - «Москва праздничная»</w:t>
            </w:r>
            <w:r>
              <w:rPr>
                <w:rFonts w:ascii="Times New Roman" w:hAnsi="Times New Roman"/>
              </w:rPr>
              <w:t xml:space="preserve">. </w:t>
            </w:r>
            <w:r w:rsidRPr="008F7C0B">
              <w:rPr>
                <w:rFonts w:ascii="Times New Roman" w:hAnsi="Times New Roman"/>
              </w:rPr>
              <w:t>Что может быть более впечатляющим, чем</w:t>
            </w:r>
            <w:r>
              <w:rPr>
                <w:rFonts w:ascii="Times New Roman" w:hAnsi="Times New Roman"/>
              </w:rPr>
              <w:t xml:space="preserve"> Москва в новогоднем убранстве? </w:t>
            </w:r>
            <w:r w:rsidRPr="008F7C0B">
              <w:rPr>
                <w:rFonts w:ascii="Times New Roman" w:hAnsi="Times New Roman"/>
              </w:rPr>
              <w:t>В завершении обзорной экскурсии вы пройдете по знаменитой брусчатке Красной площади, увидите великолепный Собор Василия Блаженного, памятник Минину и Пожарскому, Мавзолей В.И. Ленина, ГУМ, Государственный Исторический музей и прогуляетесь с экскурсоводом по знаменитому Александровскому саду.</w:t>
            </w:r>
          </w:p>
          <w:p w:rsidR="000966F3" w:rsidRDefault="008F7C0B" w:rsidP="001E791B">
            <w:pPr>
              <w:shd w:val="clear" w:color="auto" w:fill="FFFFFF"/>
              <w:rPr>
                <w:rFonts w:ascii="Times New Roman" w:hAnsi="Times New Roman"/>
              </w:rPr>
            </w:pPr>
            <w:r w:rsidRPr="008F7C0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16:00 -</w:t>
            </w:r>
            <w:r w:rsidRPr="008F7C0B">
              <w:rPr>
                <w:rFonts w:ascii="Times New Roman" w:hAnsi="Times New Roman"/>
              </w:rPr>
              <w:t> </w:t>
            </w:r>
            <w:r w:rsidRPr="008F7C0B">
              <w:rPr>
                <w:rFonts w:ascii="Times New Roman" w:hAnsi="Times New Roman"/>
                <w:b/>
                <w:bCs/>
              </w:rPr>
              <w:t>Экскурсия на смотровую площадку башни "Федерация"</w:t>
            </w:r>
            <w:r w:rsidRPr="008F7C0B">
              <w:rPr>
                <w:rFonts w:ascii="Times New Roman" w:hAnsi="Times New Roman"/>
              </w:rPr>
              <w:t xml:space="preserve">. Вид на Москву с высоты ее главного небоскреба, башни «Федерация» – незабываемое, завораживающее зрелище. Со смотровой площадки PANORAMA360 Москва открывается во всем своем великолепии. PANORAMA360 занесена в книгу рекордов России как самая высокая смотровая </w:t>
            </w:r>
            <w:r w:rsidRPr="008F7C0B">
              <w:rPr>
                <w:rFonts w:ascii="Times New Roman" w:hAnsi="Times New Roman"/>
              </w:rPr>
              <w:lastRenderedPageBreak/>
              <w:t>площадка. Современные развлекательные зоны, некоторые из которых абсолютно уникальны и не имеют аналогов в мире. Например, лаборатория мороженого на 89 этаже небоскреба и интерактивный гид с функцией дополненной реальности.</w:t>
            </w:r>
            <w:r w:rsidRPr="008F7C0B">
              <w:rPr>
                <w:rFonts w:ascii="Times New Roman" w:hAnsi="Times New Roman"/>
              </w:rPr>
              <w:br/>
            </w:r>
          </w:p>
          <w:p w:rsidR="009D2C2C" w:rsidRPr="002176FE" w:rsidRDefault="008F7C0B" w:rsidP="001E791B">
            <w:pPr>
              <w:shd w:val="clear" w:color="auto" w:fill="FFFFFF"/>
              <w:rPr>
                <w:rFonts w:ascii="Times New Roman" w:hAnsi="Times New Roman"/>
              </w:rPr>
            </w:pPr>
            <w:r w:rsidRPr="000966F3">
              <w:rPr>
                <w:rFonts w:ascii="Times New Roman" w:hAnsi="Times New Roman"/>
                <w:b/>
              </w:rPr>
              <w:t>Место окончания программы:</w:t>
            </w:r>
            <w:r w:rsidR="001E791B">
              <w:rPr>
                <w:rFonts w:ascii="Times New Roman" w:hAnsi="Times New Roman"/>
              </w:rPr>
              <w:t xml:space="preserve"> гостиница. </w:t>
            </w:r>
            <w:r w:rsidRPr="000966F3">
              <w:rPr>
                <w:rFonts w:ascii="Times New Roman" w:hAnsi="Times New Roman"/>
                <w:b/>
              </w:rPr>
              <w:t>Продолжительность программы:</w:t>
            </w:r>
            <w:r w:rsidRPr="008F7C0B">
              <w:rPr>
                <w:rFonts w:ascii="Times New Roman" w:hAnsi="Times New Roman"/>
              </w:rPr>
              <w:t xml:space="preserve"> ~6 часов (окончание ~ в 18:00)</w:t>
            </w:r>
          </w:p>
        </w:tc>
      </w:tr>
      <w:tr w:rsidR="002C7627" w:rsidRPr="003D45F5" w:rsidTr="001E791B">
        <w:trPr>
          <w:trHeight w:val="76"/>
        </w:trPr>
        <w:tc>
          <w:tcPr>
            <w:tcW w:w="10881" w:type="dxa"/>
          </w:tcPr>
          <w:p w:rsidR="002C7627" w:rsidRPr="00FA5947" w:rsidRDefault="002C7627" w:rsidP="001E791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 xml:space="preserve">4 день </w:t>
            </w:r>
          </w:p>
        </w:tc>
      </w:tr>
      <w:tr w:rsidR="002C7627" w:rsidRPr="003D45F5" w:rsidTr="001E791B">
        <w:trPr>
          <w:trHeight w:val="1152"/>
        </w:trPr>
        <w:tc>
          <w:tcPr>
            <w:tcW w:w="10881" w:type="dxa"/>
          </w:tcPr>
          <w:p w:rsidR="000966F3" w:rsidRDefault="000966F3" w:rsidP="001E791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0966F3">
              <w:rPr>
                <w:rFonts w:ascii="Times New Roman" w:hAnsi="Times New Roman"/>
                <w:b/>
                <w:bCs/>
              </w:rPr>
              <w:t>Завтрак в гостинице</w:t>
            </w:r>
          </w:p>
          <w:p w:rsidR="000966F3" w:rsidRDefault="000966F3" w:rsidP="001E791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0966F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11:00 -</w:t>
            </w:r>
            <w:r w:rsidRPr="000966F3">
              <w:rPr>
                <w:rFonts w:ascii="Times New Roman" w:hAnsi="Times New Roman"/>
              </w:rPr>
              <w:t> Отъезд на автобусе от гостиницы.</w:t>
            </w:r>
            <w:r w:rsidRPr="000966F3">
              <w:rPr>
                <w:rFonts w:ascii="Times New Roman" w:hAnsi="Times New Roman"/>
              </w:rPr>
              <w:br/>
            </w:r>
          </w:p>
          <w:p w:rsidR="000966F3" w:rsidRDefault="000966F3" w:rsidP="001E791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0966F3">
              <w:rPr>
                <w:rFonts w:ascii="Times New Roman" w:hAnsi="Times New Roman"/>
                <w:b/>
                <w:bCs/>
              </w:rPr>
              <w:t xml:space="preserve">Экскурсия «Царская резиденция - </w:t>
            </w:r>
            <w:proofErr w:type="gramStart"/>
            <w:r w:rsidRPr="000966F3">
              <w:rPr>
                <w:rFonts w:ascii="Times New Roman" w:hAnsi="Times New Roman"/>
                <w:b/>
                <w:bCs/>
              </w:rPr>
              <w:t>Коломенское</w:t>
            </w:r>
            <w:proofErr w:type="gramEnd"/>
            <w:r w:rsidRPr="000966F3">
              <w:rPr>
                <w:rFonts w:ascii="Times New Roman" w:hAnsi="Times New Roman"/>
                <w:b/>
                <w:bCs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0966F3">
              <w:rPr>
                <w:rFonts w:ascii="Times New Roman" w:hAnsi="Times New Roman"/>
              </w:rPr>
              <w:t>Коломенское – бывшая царская резиденция, подмосковное село; ныне - государственный художественный историко-архитектурный и природно-ландшафтный музей-заповедник, расположен недалеко от центра города, на живописном берегу Москвы-реки, занимает территорию 390 га.</w:t>
            </w:r>
            <w:r w:rsidRPr="000966F3">
              <w:rPr>
                <w:rFonts w:ascii="Times New Roman" w:hAnsi="Times New Roman"/>
              </w:rPr>
              <w:br/>
            </w:r>
          </w:p>
          <w:p w:rsidR="000966F3" w:rsidRDefault="000966F3" w:rsidP="001E791B">
            <w:pPr>
              <w:shd w:val="clear" w:color="auto" w:fill="FFFFFF"/>
              <w:rPr>
                <w:rFonts w:ascii="Times New Roman" w:hAnsi="Times New Roman"/>
              </w:rPr>
            </w:pPr>
            <w:r w:rsidRPr="000966F3">
              <w:rPr>
                <w:rFonts w:ascii="Times New Roman" w:hAnsi="Times New Roman"/>
                <w:b/>
                <w:bCs/>
              </w:rPr>
              <w:t>Интерактивная новогодняя программа</w:t>
            </w:r>
            <w:r w:rsidRPr="000966F3">
              <w:rPr>
                <w:rFonts w:ascii="Times New Roman" w:hAnsi="Times New Roman"/>
              </w:rPr>
              <w:t> начнется на красном крыльце Дворца царя Алексея Михайловича. Экскурсовод в старинном русском костюме проводит вас во дворец, где во время прогулки по царским палатам вам расскажут о роскошных пирах, традиционных угощениях и напитках, о зимних праздниках и традициях, о жизни царской семьи и даже о том, как утепляли и отапливали дворец в зимнее время. Исследуя дворец, вы окажетесь в подклете государевых хором и окунетесь в атмосферу рождественских чудес и новогодних сюрпризов. К примеру, один из них — дефиле нарядов новогодних елок, в котором будут задействованы сами зрители. Финалом и изюминкой программы станет традиционное зимнее развлечение — катание в конном экипаже и традиционное чаепитие. Угощение чай с пирогами.</w:t>
            </w:r>
            <w:r w:rsidRPr="000966F3">
              <w:rPr>
                <w:rFonts w:ascii="Times New Roman" w:hAnsi="Times New Roman"/>
              </w:rPr>
              <w:br/>
            </w:r>
          </w:p>
          <w:p w:rsidR="002C7627" w:rsidRPr="000966F3" w:rsidRDefault="000966F3" w:rsidP="001E791B">
            <w:pPr>
              <w:shd w:val="clear" w:color="auto" w:fill="FFFFFF"/>
              <w:rPr>
                <w:rFonts w:ascii="Times New Roman" w:hAnsi="Times New Roman"/>
              </w:rPr>
            </w:pPr>
            <w:r w:rsidRPr="000966F3">
              <w:rPr>
                <w:rFonts w:ascii="Times New Roman" w:hAnsi="Times New Roman"/>
                <w:b/>
              </w:rPr>
              <w:t>Место окончания программы:</w:t>
            </w:r>
            <w:r w:rsidR="001E791B">
              <w:rPr>
                <w:rFonts w:ascii="Times New Roman" w:hAnsi="Times New Roman"/>
              </w:rPr>
              <w:t xml:space="preserve"> гостиница. </w:t>
            </w:r>
            <w:r w:rsidRPr="000966F3">
              <w:rPr>
                <w:rFonts w:ascii="Times New Roman" w:hAnsi="Times New Roman"/>
                <w:b/>
              </w:rPr>
              <w:t>Продолжительность программы:</w:t>
            </w:r>
            <w:r w:rsidRPr="000966F3">
              <w:rPr>
                <w:rFonts w:ascii="Times New Roman" w:hAnsi="Times New Roman"/>
              </w:rPr>
              <w:t xml:space="preserve"> ~4 часа (окончание ~ в 15:00)</w:t>
            </w:r>
          </w:p>
        </w:tc>
      </w:tr>
    </w:tbl>
    <w:p w:rsidR="00E36600" w:rsidRDefault="00E36600" w:rsidP="002C7627">
      <w:pPr>
        <w:shd w:val="clear" w:color="auto" w:fill="FFFFFF"/>
        <w:rPr>
          <w:b/>
          <w:color w:val="FF0000"/>
        </w:rPr>
      </w:pPr>
    </w:p>
    <w:tbl>
      <w:tblPr>
        <w:tblpPr w:leftFromText="180" w:rightFromText="180" w:vertAnchor="page" w:horzAnchor="margin" w:tblpY="8128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1E791B" w:rsidRPr="008017B7" w:rsidTr="001E791B">
        <w:trPr>
          <w:trHeight w:val="1070"/>
        </w:trPr>
        <w:tc>
          <w:tcPr>
            <w:tcW w:w="5584" w:type="dxa"/>
          </w:tcPr>
          <w:p w:rsidR="001E791B" w:rsidRPr="00D56BF0" w:rsidRDefault="001E791B" w:rsidP="001E791B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1E791B" w:rsidRDefault="001E791B" w:rsidP="001E791B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1E791B" w:rsidRDefault="001E791B" w:rsidP="001E791B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1E791B" w:rsidRDefault="001E791B" w:rsidP="001E791B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1E791B" w:rsidRDefault="001E791B" w:rsidP="001E791B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1E791B" w:rsidRDefault="001E791B" w:rsidP="001E791B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1E791B" w:rsidRPr="004424F4" w:rsidRDefault="001E791B" w:rsidP="001E791B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1E791B" w:rsidRPr="00D56BF0" w:rsidRDefault="001E791B" w:rsidP="001E791B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1E791B" w:rsidRDefault="001E791B" w:rsidP="001E791B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1E791B" w:rsidRDefault="001E791B" w:rsidP="001E791B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1E791B" w:rsidRPr="00D56BF0" w:rsidRDefault="001E791B" w:rsidP="001E791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1E791B" w:rsidRDefault="001E791B" w:rsidP="001E791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1E791B" w:rsidRPr="000966F3" w:rsidRDefault="001E791B" w:rsidP="001E791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Москва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  <w:p w:rsidR="001E791B" w:rsidRPr="000966F3" w:rsidRDefault="001E791B" w:rsidP="001E791B">
            <w:pPr>
              <w:pStyle w:val="ab"/>
              <w:numPr>
                <w:ilvl w:val="0"/>
                <w:numId w:val="7"/>
              </w:numPr>
              <w:rPr>
                <w:color w:val="000000"/>
              </w:rPr>
            </w:pPr>
            <w:r w:rsidRPr="000966F3">
              <w:rPr>
                <w:color w:val="000000"/>
              </w:rPr>
              <w:t>встреча/проводы на вокзале/аэропорту</w:t>
            </w:r>
          </w:p>
          <w:p w:rsidR="001E791B" w:rsidRPr="000E5B91" w:rsidRDefault="001E791B" w:rsidP="001E791B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дополнительные ночи</w:t>
            </w:r>
          </w:p>
        </w:tc>
      </w:tr>
    </w:tbl>
    <w:p w:rsidR="00C12C94" w:rsidRDefault="00E36600" w:rsidP="001E791B">
      <w:pPr>
        <w:jc w:val="center"/>
        <w:rPr>
          <w:b/>
          <w:color w:val="FF0000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</w:t>
      </w:r>
      <w:r>
        <w:rPr>
          <w:b/>
          <w:bCs/>
          <w:color w:val="002060"/>
          <w:szCs w:val="19"/>
          <w:lang w:eastAsia="ru-RU"/>
        </w:rPr>
        <w:t xml:space="preserve">их </w:t>
      </w:r>
      <w:proofErr w:type="gramStart"/>
      <w:r>
        <w:rPr>
          <w:b/>
          <w:bCs/>
          <w:color w:val="002060"/>
          <w:szCs w:val="19"/>
          <w:lang w:eastAsia="ru-RU"/>
        </w:rPr>
        <w:t>на</w:t>
      </w:r>
      <w:proofErr w:type="gramEnd"/>
      <w:r>
        <w:rPr>
          <w:b/>
          <w:bCs/>
          <w:color w:val="002060"/>
          <w:szCs w:val="19"/>
          <w:lang w:eastAsia="ru-RU"/>
        </w:rPr>
        <w:t xml:space="preserve"> равноценные</w:t>
      </w:r>
      <w:r w:rsidR="003B1783">
        <w:rPr>
          <w:b/>
          <w:bCs/>
          <w:color w:val="002060"/>
          <w:szCs w:val="19"/>
          <w:lang w:eastAsia="ru-RU"/>
        </w:rPr>
        <w:t>!</w:t>
      </w:r>
    </w:p>
    <w:p w:rsidR="003D45F5" w:rsidRDefault="003D45F5" w:rsidP="00A068D2">
      <w:pPr>
        <w:rPr>
          <w:b/>
          <w:color w:val="FF0000"/>
        </w:rPr>
      </w:pPr>
    </w:p>
    <w:p w:rsidR="00A05EAA" w:rsidRDefault="00A05EAA" w:rsidP="00A068D2">
      <w:pPr>
        <w:rPr>
          <w:b/>
          <w:color w:val="FF0000"/>
        </w:rPr>
      </w:pPr>
    </w:p>
    <w:p w:rsidR="00A05EAA" w:rsidRDefault="00A05EAA" w:rsidP="00A068D2">
      <w:pPr>
        <w:rPr>
          <w:b/>
          <w:color w:val="FF0000"/>
        </w:rPr>
      </w:pPr>
    </w:p>
    <w:tbl>
      <w:tblPr>
        <w:tblpPr w:leftFromText="180" w:rightFromText="180" w:vertAnchor="text" w:horzAnchor="margin" w:tblpY="163"/>
        <w:tblW w:w="10646" w:type="dxa"/>
        <w:tblBorders>
          <w:top w:val="dashSmallGap" w:sz="4" w:space="0" w:color="1F4E79" w:themeColor="accent1" w:themeShade="80"/>
          <w:left w:val="dashSmallGap" w:sz="4" w:space="0" w:color="1F4E79" w:themeColor="accent1" w:themeShade="80"/>
          <w:bottom w:val="dashSmallGap" w:sz="4" w:space="0" w:color="1F4E79" w:themeColor="accent1" w:themeShade="80"/>
          <w:right w:val="dashSmallGap" w:sz="4" w:space="0" w:color="1F4E79" w:themeColor="accent1" w:themeShade="80"/>
          <w:insideH w:val="dashSmallGap" w:sz="4" w:space="0" w:color="1F4E79" w:themeColor="accent1" w:themeShade="80"/>
          <w:insideV w:val="dashSmallGap" w:sz="4" w:space="0" w:color="1F4E79" w:themeColor="accent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232"/>
        <w:gridCol w:w="2927"/>
        <w:gridCol w:w="2693"/>
      </w:tblGrid>
      <w:tr w:rsidR="001E791B" w:rsidRPr="00614214" w:rsidTr="001E791B">
        <w:trPr>
          <w:tblHeader/>
        </w:trPr>
        <w:tc>
          <w:tcPr>
            <w:tcW w:w="2794" w:type="dxa"/>
            <w:vAlign w:val="center"/>
            <w:hideMark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Гостиница</w:t>
            </w:r>
          </w:p>
        </w:tc>
        <w:tc>
          <w:tcPr>
            <w:tcW w:w="2232" w:type="dxa"/>
            <w:vAlign w:val="center"/>
            <w:hideMark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Размещение</w:t>
            </w:r>
          </w:p>
        </w:tc>
        <w:tc>
          <w:tcPr>
            <w:tcW w:w="2927" w:type="dxa"/>
            <w:vAlign w:val="center"/>
            <w:hideMark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2693" w:type="dxa"/>
            <w:vAlign w:val="center"/>
            <w:hideMark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Стоимость тура при двухместном номере</w:t>
            </w:r>
          </w:p>
        </w:tc>
      </w:tr>
      <w:tr w:rsidR="001E791B" w:rsidRPr="00614214" w:rsidTr="001E791B">
        <w:tc>
          <w:tcPr>
            <w:tcW w:w="2794" w:type="dxa"/>
            <w:vAlign w:val="center"/>
            <w:hideMark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 w:rsidRPr="00A05EAA">
              <w:t xml:space="preserve"> </w:t>
            </w:r>
            <w:proofErr w:type="spellStart"/>
            <w:r w:rsidRPr="00A05EAA">
              <w:t>Аэростар</w:t>
            </w:r>
            <w:proofErr w:type="spellEnd"/>
            <w:r>
              <w:t xml:space="preserve"> 4*</w:t>
            </w:r>
          </w:p>
        </w:tc>
        <w:tc>
          <w:tcPr>
            <w:tcW w:w="2232" w:type="dxa"/>
            <w:vAlign w:val="center"/>
            <w:hideMark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Стандартный номер</w:t>
            </w:r>
          </w:p>
        </w:tc>
        <w:tc>
          <w:tcPr>
            <w:tcW w:w="2927" w:type="dxa"/>
            <w:vAlign w:val="center"/>
            <w:hideMark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37500</w:t>
            </w:r>
          </w:p>
        </w:tc>
        <w:tc>
          <w:tcPr>
            <w:tcW w:w="2693" w:type="dxa"/>
            <w:vAlign w:val="center"/>
            <w:hideMark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56400</w:t>
            </w:r>
          </w:p>
        </w:tc>
      </w:tr>
      <w:tr w:rsidR="001E791B" w:rsidRPr="00614214" w:rsidTr="001E791B">
        <w:tc>
          <w:tcPr>
            <w:tcW w:w="2794" w:type="dxa"/>
            <w:vAlign w:val="center"/>
          </w:tcPr>
          <w:p w:rsidR="001E791B" w:rsidRPr="00A05EAA" w:rsidRDefault="001E791B" w:rsidP="001E791B">
            <w:pPr>
              <w:jc w:val="center"/>
            </w:pPr>
            <w:r w:rsidRPr="00A05EAA">
              <w:t xml:space="preserve">Сущевский </w:t>
            </w:r>
            <w:proofErr w:type="spellStart"/>
            <w:r w:rsidRPr="00A05EAA">
              <w:t>Сафмар</w:t>
            </w:r>
            <w:proofErr w:type="spellEnd"/>
            <w:r>
              <w:t xml:space="preserve"> 4</w:t>
            </w:r>
          </w:p>
        </w:tc>
        <w:tc>
          <w:tcPr>
            <w:tcW w:w="2232" w:type="dxa"/>
            <w:vAlign w:val="center"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Стандартный номер</w:t>
            </w:r>
          </w:p>
        </w:tc>
        <w:tc>
          <w:tcPr>
            <w:tcW w:w="2927" w:type="dxa"/>
            <w:vAlign w:val="center"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37100</w:t>
            </w:r>
          </w:p>
        </w:tc>
        <w:tc>
          <w:tcPr>
            <w:tcW w:w="2693" w:type="dxa"/>
            <w:vAlign w:val="center"/>
          </w:tcPr>
          <w:p w:rsidR="001E791B" w:rsidRPr="00A05EAA" w:rsidRDefault="001E791B" w:rsidP="001E79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58000</w:t>
            </w:r>
          </w:p>
        </w:tc>
      </w:tr>
    </w:tbl>
    <w:p w:rsidR="00A05EAA" w:rsidRPr="00A05EAA" w:rsidRDefault="00A05EAA" w:rsidP="00A05EAA"/>
    <w:p w:rsidR="00A05EAA" w:rsidRPr="00A05EAA" w:rsidRDefault="00A05EAA" w:rsidP="00A05EAA"/>
    <w:p w:rsidR="00A05EAA" w:rsidRPr="00A05EAA" w:rsidRDefault="00A05EAA" w:rsidP="00A05EAA">
      <w:bookmarkStart w:id="0" w:name="_GoBack"/>
      <w:bookmarkEnd w:id="0"/>
    </w:p>
    <w:p w:rsidR="00A05EAA" w:rsidRPr="00A05EAA" w:rsidRDefault="00A05EAA" w:rsidP="00A05EAA"/>
    <w:p w:rsidR="00A05EAA" w:rsidRPr="00A05EAA" w:rsidRDefault="00A05EAA" w:rsidP="00A05EAA"/>
    <w:p w:rsidR="00A05EAA" w:rsidRPr="00A05EAA" w:rsidRDefault="00A05EAA" w:rsidP="00A05EAA"/>
    <w:p w:rsidR="00A05EAA" w:rsidRDefault="00A05EAA" w:rsidP="00A05EAA"/>
    <w:p w:rsidR="00A05EAA" w:rsidRPr="00A05EAA" w:rsidRDefault="00A05EAA" w:rsidP="00A05EAA">
      <w:pPr>
        <w:tabs>
          <w:tab w:val="left" w:pos="6411"/>
        </w:tabs>
      </w:pPr>
      <w:r>
        <w:tab/>
      </w:r>
    </w:p>
    <w:sectPr w:rsidR="00A05EAA" w:rsidRPr="00A05EAA" w:rsidSect="001E791B">
      <w:headerReference w:type="default" r:id="rId9"/>
      <w:footerReference w:type="default" r:id="rId10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67" w:rsidRDefault="00950B67" w:rsidP="00AC6949">
      <w:r>
        <w:separator/>
      </w:r>
    </w:p>
  </w:endnote>
  <w:endnote w:type="continuationSeparator" w:id="0">
    <w:p w:rsidR="00950B67" w:rsidRDefault="00950B67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CF762E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5EAFA2F2" wp14:editId="130B16ED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2" name="Рисунок 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67" w:rsidRDefault="00950B67" w:rsidP="00AC6949">
      <w:r>
        <w:separator/>
      </w:r>
    </w:p>
  </w:footnote>
  <w:footnote w:type="continuationSeparator" w:id="0">
    <w:p w:rsidR="00950B67" w:rsidRDefault="00950B67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FB" w:rsidRPr="005E03FB" w:rsidRDefault="005E03FB" w:rsidP="008F7C0B">
    <w:pPr>
      <w:tabs>
        <w:tab w:val="center" w:pos="5233"/>
        <w:tab w:val="left" w:pos="8903"/>
      </w:tabs>
      <w:rPr>
        <w:b/>
        <w:bCs/>
        <w:color w:val="FF0000"/>
        <w:sz w:val="40"/>
        <w:szCs w:val="40"/>
      </w:rPr>
    </w:pPr>
    <w:r>
      <w:rPr>
        <w:b/>
        <w:color w:val="FF0000"/>
        <w:sz w:val="40"/>
        <w:szCs w:val="40"/>
      </w:rPr>
      <w:tab/>
    </w:r>
    <w:r w:rsidR="009D6C03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49C68D3B" wp14:editId="6124DFEE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C03">
      <w:rPr>
        <w:b/>
        <w:color w:val="FF0000"/>
        <w:sz w:val="40"/>
        <w:szCs w:val="40"/>
      </w:rPr>
      <w:t xml:space="preserve">    </w:t>
    </w:r>
    <w:r w:rsidR="008F7C0B" w:rsidRPr="008F7C0B">
      <w:rPr>
        <w:b/>
        <w:bCs/>
        <w:color w:val="FF0000"/>
        <w:sz w:val="40"/>
        <w:szCs w:val="40"/>
      </w:rPr>
      <w:t>НОВЫЙ ГОД В МОСКВЕ С ДЕТЬМИ!</w:t>
    </w:r>
    <w:r>
      <w:rPr>
        <w:b/>
        <w:bCs/>
        <w:color w:val="FF0000"/>
        <w:sz w:val="40"/>
        <w:szCs w:val="40"/>
      </w:rPr>
      <w:tab/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8F7C0B" w:rsidP="006604EC">
    <w:pPr>
      <w:jc w:val="center"/>
      <w:rPr>
        <w:sz w:val="28"/>
        <w:szCs w:val="28"/>
      </w:rPr>
    </w:pPr>
    <w:r>
      <w:rPr>
        <w:sz w:val="28"/>
        <w:szCs w:val="28"/>
      </w:rPr>
      <w:t>4</w:t>
    </w:r>
    <w:r w:rsidR="00F9078E">
      <w:rPr>
        <w:sz w:val="28"/>
        <w:szCs w:val="28"/>
      </w:rPr>
      <w:t xml:space="preserve"> </w:t>
    </w:r>
    <w:r>
      <w:rPr>
        <w:sz w:val="28"/>
        <w:szCs w:val="28"/>
      </w:rPr>
      <w:t>дня</w:t>
    </w:r>
    <w:r w:rsidR="009D6C03">
      <w:rPr>
        <w:sz w:val="28"/>
        <w:szCs w:val="28"/>
      </w:rPr>
      <w:t>/</w:t>
    </w:r>
    <w:r>
      <w:rPr>
        <w:sz w:val="28"/>
        <w:szCs w:val="28"/>
      </w:rPr>
      <w:t>3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F1505C" w:rsidRPr="004424F4" w:rsidRDefault="001E791B" w:rsidP="00F1505C">
    <w:pPr>
      <w:jc w:val="center"/>
    </w:pPr>
    <w:r>
      <w:rPr>
        <w:b/>
        <w:color w:val="FF0000"/>
      </w:rPr>
      <w:t>Дата</w:t>
    </w:r>
    <w:r w:rsidR="009D6C03" w:rsidRPr="004424F4">
      <w:rPr>
        <w:b/>
        <w:color w:val="FF0000"/>
      </w:rPr>
      <w:t xml:space="preserve"> тура:</w:t>
    </w:r>
    <w:r w:rsidR="009D6C03" w:rsidRPr="004424F4">
      <w:rPr>
        <w:color w:val="FF0000"/>
      </w:rPr>
      <w:t xml:space="preserve"> </w:t>
    </w:r>
    <w:r w:rsidR="009D6C03" w:rsidRPr="004424F4">
      <w:t xml:space="preserve"> </w:t>
    </w:r>
    <w:r w:rsidR="002176FE">
      <w:t>30.12</w:t>
    </w:r>
    <w:r>
      <w:t>.2024 -02.01.2025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26D92"/>
    <w:rsid w:val="000342E9"/>
    <w:rsid w:val="00047BF9"/>
    <w:rsid w:val="000966F3"/>
    <w:rsid w:val="000B0A51"/>
    <w:rsid w:val="000E5B91"/>
    <w:rsid w:val="000E73E2"/>
    <w:rsid w:val="00155562"/>
    <w:rsid w:val="001D1CC3"/>
    <w:rsid w:val="001E791B"/>
    <w:rsid w:val="002176FE"/>
    <w:rsid w:val="0023021E"/>
    <w:rsid w:val="002346BE"/>
    <w:rsid w:val="002370AE"/>
    <w:rsid w:val="0024237F"/>
    <w:rsid w:val="002C7627"/>
    <w:rsid w:val="002E3D91"/>
    <w:rsid w:val="00353111"/>
    <w:rsid w:val="00357FAC"/>
    <w:rsid w:val="00361BA8"/>
    <w:rsid w:val="00367358"/>
    <w:rsid w:val="003A1281"/>
    <w:rsid w:val="003A58D9"/>
    <w:rsid w:val="003B1783"/>
    <w:rsid w:val="003C2418"/>
    <w:rsid w:val="003D45F5"/>
    <w:rsid w:val="003F4023"/>
    <w:rsid w:val="004424F4"/>
    <w:rsid w:val="00465D25"/>
    <w:rsid w:val="004A1B0F"/>
    <w:rsid w:val="00525E7B"/>
    <w:rsid w:val="00566DBB"/>
    <w:rsid w:val="005717BF"/>
    <w:rsid w:val="00573BAC"/>
    <w:rsid w:val="005B5F94"/>
    <w:rsid w:val="005E03FB"/>
    <w:rsid w:val="005E2AD1"/>
    <w:rsid w:val="005F0A87"/>
    <w:rsid w:val="005F240D"/>
    <w:rsid w:val="00611B8D"/>
    <w:rsid w:val="00614214"/>
    <w:rsid w:val="00630E63"/>
    <w:rsid w:val="006318D8"/>
    <w:rsid w:val="006604EC"/>
    <w:rsid w:val="00660EF9"/>
    <w:rsid w:val="0068003C"/>
    <w:rsid w:val="00742F23"/>
    <w:rsid w:val="0077516D"/>
    <w:rsid w:val="007770A8"/>
    <w:rsid w:val="007E3576"/>
    <w:rsid w:val="007F3069"/>
    <w:rsid w:val="007F4240"/>
    <w:rsid w:val="008017B7"/>
    <w:rsid w:val="0085541E"/>
    <w:rsid w:val="008657E4"/>
    <w:rsid w:val="00890445"/>
    <w:rsid w:val="008C0E3B"/>
    <w:rsid w:val="008C190E"/>
    <w:rsid w:val="008D1D7F"/>
    <w:rsid w:val="008E18E4"/>
    <w:rsid w:val="008F7C0B"/>
    <w:rsid w:val="00913A3D"/>
    <w:rsid w:val="00950B67"/>
    <w:rsid w:val="00987E25"/>
    <w:rsid w:val="009B2F47"/>
    <w:rsid w:val="009D2C2C"/>
    <w:rsid w:val="009D6C03"/>
    <w:rsid w:val="009E5740"/>
    <w:rsid w:val="009E7159"/>
    <w:rsid w:val="009F0C62"/>
    <w:rsid w:val="00A05EAA"/>
    <w:rsid w:val="00A068D2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103D3"/>
    <w:rsid w:val="00B46DA2"/>
    <w:rsid w:val="00B8535E"/>
    <w:rsid w:val="00BA3D36"/>
    <w:rsid w:val="00BC5C6B"/>
    <w:rsid w:val="00BD34CA"/>
    <w:rsid w:val="00BF5EBF"/>
    <w:rsid w:val="00C0407F"/>
    <w:rsid w:val="00C12C94"/>
    <w:rsid w:val="00C47154"/>
    <w:rsid w:val="00CE1C37"/>
    <w:rsid w:val="00D01ACE"/>
    <w:rsid w:val="00D5159D"/>
    <w:rsid w:val="00D56BF0"/>
    <w:rsid w:val="00DB046A"/>
    <w:rsid w:val="00DB4191"/>
    <w:rsid w:val="00DB4F78"/>
    <w:rsid w:val="00DD1BAC"/>
    <w:rsid w:val="00DE0D10"/>
    <w:rsid w:val="00DF5EF8"/>
    <w:rsid w:val="00E06912"/>
    <w:rsid w:val="00E26614"/>
    <w:rsid w:val="00E36600"/>
    <w:rsid w:val="00E5475D"/>
    <w:rsid w:val="00E66D4C"/>
    <w:rsid w:val="00EB7190"/>
    <w:rsid w:val="00F1505C"/>
    <w:rsid w:val="00F23578"/>
    <w:rsid w:val="00F862EE"/>
    <w:rsid w:val="00F9078E"/>
    <w:rsid w:val="00FA5947"/>
    <w:rsid w:val="00FB089E"/>
    <w:rsid w:val="00FB1C89"/>
    <w:rsid w:val="00FB678D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C0A1-90E9-4919-8F79-4E7C4313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18</cp:revision>
  <cp:lastPrinted>2024-11-18T12:21:00Z</cp:lastPrinted>
  <dcterms:created xsi:type="dcterms:W3CDTF">2024-10-02T08:47:00Z</dcterms:created>
  <dcterms:modified xsi:type="dcterms:W3CDTF">2024-11-18T12:21:00Z</dcterms:modified>
</cp:coreProperties>
</file>