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CD0AF6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02A1C43" wp14:editId="3A8AF8F4">
            <wp:simplePos x="0" y="0"/>
            <wp:positionH relativeFrom="column">
              <wp:posOffset>-20955</wp:posOffset>
            </wp:positionH>
            <wp:positionV relativeFrom="paragraph">
              <wp:posOffset>-274320</wp:posOffset>
            </wp:positionV>
            <wp:extent cx="2419350" cy="1808480"/>
            <wp:effectExtent l="0" t="0" r="0" b="1270"/>
            <wp:wrapSquare wrapText="bothSides"/>
            <wp:docPr id="1" name="Рисунок 1" descr="C:\Users\User_103\AppData\Local\Microsoft\Windows\Temporary Internet Files\Content.Word\c8513187-ca01-437b-9bb7-c4727a379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03\AppData\Local\Microsoft\Windows\Temporary Internet Files\Content.Word\c8513187-ca01-437b-9bb7-c4727a3799d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8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51"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77D9E4CE" wp14:editId="7D2BB0C9">
            <wp:simplePos x="0" y="0"/>
            <wp:positionH relativeFrom="column">
              <wp:posOffset>1559560</wp:posOffset>
            </wp:positionH>
            <wp:positionV relativeFrom="paragraph">
              <wp:posOffset>-92710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237426" w:rsidRDefault="00094F64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  <w:r>
        <w:rPr>
          <w:rFonts w:ascii="Arial" w:hAnsi="Arial" w:cs="Arial"/>
          <w:b/>
          <w:sz w:val="28"/>
          <w:szCs w:val="38"/>
        </w:rPr>
        <w:t>Релакс тур:</w:t>
      </w:r>
    </w:p>
    <w:p w:rsidR="00EB58C8" w:rsidRPr="00237426" w:rsidRDefault="00B01423" w:rsidP="004D377F">
      <w:pPr>
        <w:spacing w:after="0" w:line="240" w:lineRule="auto"/>
        <w:ind w:left="2268"/>
        <w:jc w:val="right"/>
        <w:rPr>
          <w:rFonts w:ascii="Arial" w:hAnsi="Arial" w:cs="Arial"/>
          <w:b/>
          <w:i/>
          <w:sz w:val="28"/>
          <w:szCs w:val="38"/>
        </w:rPr>
      </w:pPr>
      <w:r>
        <w:rPr>
          <w:rFonts w:ascii="Arial" w:hAnsi="Arial" w:cs="Arial"/>
          <w:b/>
          <w:i/>
          <w:sz w:val="28"/>
          <w:szCs w:val="38"/>
        </w:rPr>
        <w:t xml:space="preserve"> </w:t>
      </w:r>
      <w:r w:rsidR="00094F64">
        <w:rPr>
          <w:rFonts w:ascii="Arial" w:hAnsi="Arial" w:cs="Arial"/>
          <w:b/>
          <w:i/>
          <w:sz w:val="28"/>
          <w:szCs w:val="38"/>
        </w:rPr>
        <w:t>Пятигорск</w:t>
      </w:r>
      <w:r w:rsidR="00AF77F4">
        <w:rPr>
          <w:rFonts w:ascii="Arial" w:hAnsi="Arial" w:cs="Arial"/>
          <w:b/>
          <w:i/>
          <w:sz w:val="28"/>
          <w:szCs w:val="38"/>
        </w:rPr>
        <w:t xml:space="preserve"> </w:t>
      </w:r>
      <w:r w:rsidR="00237426" w:rsidRPr="00237426">
        <w:rPr>
          <w:rFonts w:ascii="Arial" w:hAnsi="Arial" w:cs="Arial"/>
          <w:b/>
          <w:i/>
          <w:sz w:val="28"/>
          <w:szCs w:val="38"/>
        </w:rPr>
        <w:t>-</w:t>
      </w:r>
      <w:r w:rsidR="00AF77F4">
        <w:rPr>
          <w:rFonts w:ascii="Arial" w:hAnsi="Arial" w:cs="Arial"/>
          <w:b/>
          <w:i/>
          <w:sz w:val="28"/>
          <w:szCs w:val="38"/>
        </w:rPr>
        <w:t xml:space="preserve"> </w:t>
      </w:r>
      <w:proofErr w:type="spellStart"/>
      <w:r w:rsidR="00237426" w:rsidRPr="00237426">
        <w:rPr>
          <w:rFonts w:ascii="Arial" w:hAnsi="Arial" w:cs="Arial"/>
          <w:b/>
          <w:i/>
          <w:sz w:val="28"/>
          <w:szCs w:val="38"/>
        </w:rPr>
        <w:t>Гедуко</w:t>
      </w:r>
      <w:proofErr w:type="spellEnd"/>
      <w:r w:rsidR="00094F64">
        <w:rPr>
          <w:rFonts w:ascii="Arial" w:hAnsi="Arial" w:cs="Arial"/>
          <w:b/>
          <w:i/>
          <w:sz w:val="28"/>
          <w:szCs w:val="38"/>
        </w:rPr>
        <w:t xml:space="preserve"> </w:t>
      </w:r>
      <w:r w:rsidR="004D377F">
        <w:rPr>
          <w:rFonts w:ascii="Arial" w:hAnsi="Arial" w:cs="Arial"/>
          <w:b/>
          <w:i/>
          <w:sz w:val="28"/>
          <w:szCs w:val="38"/>
        </w:rPr>
        <w:t>-</w:t>
      </w:r>
      <w:r w:rsidR="00AF77F4">
        <w:rPr>
          <w:rFonts w:ascii="Arial" w:hAnsi="Arial" w:cs="Arial"/>
          <w:b/>
          <w:i/>
          <w:sz w:val="28"/>
          <w:szCs w:val="38"/>
        </w:rPr>
        <w:t xml:space="preserve"> </w:t>
      </w:r>
      <w:r w:rsidR="00237426" w:rsidRPr="00237426">
        <w:rPr>
          <w:rFonts w:ascii="Arial" w:hAnsi="Arial" w:cs="Arial"/>
          <w:b/>
          <w:i/>
          <w:sz w:val="28"/>
          <w:szCs w:val="38"/>
        </w:rPr>
        <w:t>Нальчик</w:t>
      </w:r>
      <w:r w:rsidR="005D7FB0" w:rsidRPr="00237426">
        <w:rPr>
          <w:rFonts w:ascii="Arial" w:hAnsi="Arial" w:cs="Arial"/>
          <w:b/>
          <w:i/>
          <w:sz w:val="28"/>
          <w:szCs w:val="38"/>
        </w:rPr>
        <w:t xml:space="preserve"> </w:t>
      </w:r>
    </w:p>
    <w:p w:rsidR="00505524" w:rsidRPr="0004393B" w:rsidRDefault="00094F64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548DD4" w:themeColor="text2" w:themeTint="99"/>
          <w:sz w:val="28"/>
        </w:rPr>
      </w:pPr>
      <w:r w:rsidRPr="0004393B">
        <w:rPr>
          <w:rFonts w:ascii="Arial" w:hAnsi="Arial" w:cs="Arial"/>
          <w:b/>
          <w:color w:val="548DD4" w:themeColor="text2" w:themeTint="99"/>
          <w:sz w:val="28"/>
        </w:rPr>
        <w:t>29.03 - 30.03.2025</w:t>
      </w:r>
    </w:p>
    <w:p w:rsidR="00505524" w:rsidRPr="001A278C" w:rsidRDefault="00505524" w:rsidP="00505524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505524" w:rsidRDefault="00094F64" w:rsidP="00505524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2 дня/1 ночь</w:t>
      </w:r>
    </w:p>
    <w:p w:rsidR="00CD0AF6" w:rsidRPr="00CD0AF6" w:rsidRDefault="00CD0AF6" w:rsidP="00761360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12"/>
          <w:szCs w:val="36"/>
        </w:rPr>
      </w:pPr>
    </w:p>
    <w:p w:rsidR="00761360" w:rsidRPr="007868B2" w:rsidRDefault="00761360" w:rsidP="00761360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4"/>
        </w:rPr>
      </w:pPr>
      <w:r w:rsidRPr="007868B2">
        <w:rPr>
          <w:rFonts w:ascii="Arial" w:hAnsi="Arial" w:cs="Arial"/>
          <w:b/>
          <w:color w:val="365F91" w:themeColor="accent1" w:themeShade="BF"/>
          <w:sz w:val="24"/>
          <w:szCs w:val="36"/>
        </w:rPr>
        <w:t>Стоимость тура:</w:t>
      </w:r>
      <w:r w:rsidRPr="007868B2">
        <w:rPr>
          <w:rFonts w:ascii="Arial" w:hAnsi="Arial" w:cs="Arial"/>
          <w:b/>
          <w:color w:val="C00000"/>
          <w:sz w:val="24"/>
        </w:rPr>
        <w:t xml:space="preserve"> </w:t>
      </w:r>
      <w:r w:rsidR="000B40AF" w:rsidRPr="00771ED6">
        <w:rPr>
          <w:rFonts w:ascii="Arial" w:hAnsi="Arial" w:cs="Arial"/>
          <w:b/>
          <w:color w:val="C00000"/>
          <w:sz w:val="24"/>
        </w:rPr>
        <w:t>1</w:t>
      </w:r>
      <w:r w:rsidR="00771ED6" w:rsidRPr="00771ED6">
        <w:rPr>
          <w:rFonts w:ascii="Arial" w:hAnsi="Arial" w:cs="Arial"/>
          <w:b/>
          <w:color w:val="C00000"/>
          <w:sz w:val="24"/>
        </w:rPr>
        <w:t>1</w:t>
      </w:r>
      <w:r w:rsidR="000B40AF" w:rsidRPr="00771ED6">
        <w:rPr>
          <w:rFonts w:ascii="Arial" w:hAnsi="Arial" w:cs="Arial"/>
          <w:b/>
          <w:color w:val="C00000"/>
          <w:sz w:val="24"/>
        </w:rPr>
        <w:t xml:space="preserve"> </w:t>
      </w:r>
      <w:r w:rsidR="00771ED6" w:rsidRPr="00771ED6">
        <w:rPr>
          <w:rFonts w:ascii="Arial" w:hAnsi="Arial" w:cs="Arial"/>
          <w:b/>
          <w:color w:val="C00000"/>
          <w:sz w:val="24"/>
        </w:rPr>
        <w:t>9</w:t>
      </w:r>
      <w:r w:rsidR="000B40AF" w:rsidRPr="00771ED6">
        <w:rPr>
          <w:rFonts w:ascii="Arial" w:hAnsi="Arial" w:cs="Arial"/>
          <w:b/>
          <w:color w:val="C00000"/>
          <w:sz w:val="24"/>
        </w:rPr>
        <w:t>00</w:t>
      </w:r>
      <w:r w:rsidRPr="00771ED6">
        <w:rPr>
          <w:rFonts w:ascii="Arial" w:hAnsi="Arial" w:cs="Arial"/>
          <w:b/>
          <w:color w:val="C00000"/>
          <w:sz w:val="24"/>
        </w:rPr>
        <w:t xml:space="preserve"> руб./чел.</w:t>
      </w: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CD0AF6" w:rsidTr="0004393B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CD0AF6" w:rsidRDefault="00B3710F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B6BEA" w:rsidRPr="00CD0AF6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CD0AF6" w:rsidRDefault="00CB6BEA" w:rsidP="00CB6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CD0AF6" w:rsidTr="0004393B">
        <w:trPr>
          <w:trHeight w:val="94"/>
        </w:trPr>
        <w:tc>
          <w:tcPr>
            <w:tcW w:w="1053" w:type="dxa"/>
          </w:tcPr>
          <w:p w:rsidR="004B3CD9" w:rsidRPr="00CD0AF6" w:rsidRDefault="002F046D" w:rsidP="002F046D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04:00</w:t>
            </w:r>
          </w:p>
        </w:tc>
        <w:tc>
          <w:tcPr>
            <w:tcW w:w="236" w:type="dxa"/>
          </w:tcPr>
          <w:p w:rsidR="004B3CD9" w:rsidRPr="00CD0AF6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4B3CD9" w:rsidRPr="00CD0AF6" w:rsidRDefault="002F046D" w:rsidP="00771ED6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>Выезд группы из Краснодара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708B">
              <w:rPr>
                <w:rFonts w:ascii="Arial" w:hAnsi="Arial" w:cs="Arial"/>
                <w:sz w:val="18"/>
                <w:szCs w:val="18"/>
              </w:rPr>
              <w:t xml:space="preserve">от площади </w:t>
            </w:r>
            <w:proofErr w:type="gramStart"/>
            <w:r w:rsidR="0069708B">
              <w:rPr>
                <w:rFonts w:ascii="Arial" w:hAnsi="Arial" w:cs="Arial"/>
                <w:sz w:val="18"/>
                <w:szCs w:val="18"/>
              </w:rPr>
              <w:t>Драм театра</w:t>
            </w:r>
            <w:proofErr w:type="gramEnd"/>
            <w:r w:rsidR="006970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на автобусе. </w:t>
            </w:r>
            <w:r w:rsidR="00FD5672" w:rsidRPr="00CD0AF6">
              <w:rPr>
                <w:rFonts w:ascii="Arial" w:hAnsi="Arial" w:cs="Arial"/>
                <w:sz w:val="18"/>
                <w:szCs w:val="18"/>
              </w:rPr>
              <w:t>П</w:t>
            </w:r>
            <w:r w:rsidR="00094F64" w:rsidRPr="00CD0AF6">
              <w:rPr>
                <w:rFonts w:ascii="Arial" w:hAnsi="Arial" w:cs="Arial"/>
                <w:sz w:val="18"/>
                <w:szCs w:val="18"/>
              </w:rPr>
              <w:t xml:space="preserve">ереезд в </w:t>
            </w:r>
            <w:proofErr w:type="spellStart"/>
            <w:r w:rsidR="00094F64" w:rsidRPr="00CD0AF6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="00094F64" w:rsidRPr="00CD0AF6">
              <w:rPr>
                <w:rFonts w:ascii="Arial" w:hAnsi="Arial" w:cs="Arial"/>
                <w:sz w:val="18"/>
                <w:szCs w:val="18"/>
              </w:rPr>
              <w:t>.</w:t>
            </w:r>
            <w:r w:rsidR="00771ED6" w:rsidRPr="00CD0AF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="00771ED6" w:rsidRPr="00CD0AF6">
              <w:rPr>
                <w:rFonts w:ascii="Arial" w:hAnsi="Arial" w:cs="Arial"/>
                <w:sz w:val="18"/>
                <w:szCs w:val="18"/>
              </w:rPr>
              <w:t>ятигорск</w:t>
            </w:r>
            <w:proofErr w:type="spellEnd"/>
            <w:r w:rsidR="00094F64" w:rsidRPr="00CD0AF6">
              <w:rPr>
                <w:rFonts w:ascii="Arial" w:hAnsi="Arial" w:cs="Arial"/>
                <w:sz w:val="18"/>
                <w:szCs w:val="18"/>
              </w:rPr>
              <w:t xml:space="preserve">  (~42</w:t>
            </w:r>
            <w:r w:rsidRPr="00CD0AF6">
              <w:rPr>
                <w:rFonts w:ascii="Arial" w:hAnsi="Arial" w:cs="Arial"/>
                <w:sz w:val="18"/>
                <w:szCs w:val="18"/>
              </w:rPr>
              <w:t>0 км).</w:t>
            </w:r>
          </w:p>
        </w:tc>
      </w:tr>
      <w:tr w:rsidR="002F046D" w:rsidRPr="00CD0AF6" w:rsidTr="0004393B">
        <w:trPr>
          <w:trHeight w:val="241"/>
        </w:trPr>
        <w:tc>
          <w:tcPr>
            <w:tcW w:w="1053" w:type="dxa"/>
          </w:tcPr>
          <w:p w:rsidR="002F046D" w:rsidRPr="00CD0AF6" w:rsidRDefault="002F046D" w:rsidP="00C52BF4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094F64"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:30</w:t>
            </w: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</w:tcPr>
          <w:p w:rsidR="002F046D" w:rsidRPr="00CD0AF6" w:rsidRDefault="002F046D" w:rsidP="00C5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F046D" w:rsidRPr="00CD0AF6" w:rsidRDefault="002F046D" w:rsidP="00CD0AF6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Прибытие в </w:t>
            </w:r>
            <w:r w:rsidR="00094F64" w:rsidRPr="00CD0AF6">
              <w:rPr>
                <w:rFonts w:ascii="Arial" w:hAnsi="Arial" w:cs="Arial"/>
                <w:sz w:val="18"/>
                <w:szCs w:val="18"/>
              </w:rPr>
              <w:t>Пятигорск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. Завтрак свой </w:t>
            </w:r>
            <w:proofErr w:type="spellStart"/>
            <w:r w:rsidRPr="00CD0AF6">
              <w:rPr>
                <w:rFonts w:ascii="Arial" w:hAnsi="Arial" w:cs="Arial"/>
                <w:sz w:val="18"/>
                <w:szCs w:val="18"/>
              </w:rPr>
              <w:t>сух</w:t>
            </w:r>
            <w:proofErr w:type="gramStart"/>
            <w:r w:rsidRPr="00CD0AF6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CD0AF6">
              <w:rPr>
                <w:rFonts w:ascii="Arial" w:hAnsi="Arial" w:cs="Arial"/>
                <w:sz w:val="18"/>
                <w:szCs w:val="18"/>
              </w:rPr>
              <w:t>аек</w:t>
            </w:r>
            <w:proofErr w:type="spellEnd"/>
            <w:r w:rsidRPr="00CD0A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D0AF6" w:rsidRPr="00CD0AF6">
              <w:rPr>
                <w:rFonts w:ascii="Arial" w:hAnsi="Arial" w:cs="Arial"/>
                <w:sz w:val="18"/>
                <w:szCs w:val="18"/>
              </w:rPr>
              <w:t>Встреча с гидом.</w:t>
            </w:r>
          </w:p>
        </w:tc>
      </w:tr>
      <w:tr w:rsidR="00782545" w:rsidRPr="00CD0AF6" w:rsidTr="0004393B">
        <w:trPr>
          <w:trHeight w:val="1192"/>
        </w:trPr>
        <w:tc>
          <w:tcPr>
            <w:tcW w:w="1053" w:type="dxa"/>
          </w:tcPr>
          <w:p w:rsidR="00782545" w:rsidRPr="00CD0AF6" w:rsidRDefault="00782545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782545" w:rsidRPr="00CD0AF6" w:rsidRDefault="00782545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A09A1" w:rsidRPr="00CD0AF6" w:rsidRDefault="00094F64" w:rsidP="00771ED6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Обзорная </w:t>
            </w:r>
            <w:r w:rsidRPr="00CD0AF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по городу, 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одному из старейших бальнеологических курортов России и места, с которым неразрывно связаны последние годы жизни М. Ю. Лермонтова. Одно из самых популярных мест отдыха - </w:t>
            </w:r>
            <w:r w:rsidRPr="00CD0AF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парк «Цветник»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, где сохранилось здание бывших Николаевских ванн, лучшей купальни в XIX веке. Далее туристы побывают в естественной (карстовой) шахте </w:t>
            </w:r>
            <w:r w:rsidRPr="00CD0AF6">
              <w:rPr>
                <w:rFonts w:ascii="Arial" w:hAnsi="Arial" w:cs="Arial"/>
                <w:b/>
                <w:color w:val="000000"/>
                <w:sz w:val="18"/>
                <w:szCs w:val="18"/>
              </w:rPr>
              <w:t>«Провал»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 (глубиной 20 м), на дне которой увидят небольшое озеро, посетят </w:t>
            </w:r>
            <w:r w:rsidRPr="00CD0AF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беседку «Эолова арфа», грот Дианы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>, смогут увидеть место тр</w:t>
            </w:r>
            <w:r w:rsidR="00771ED6" w:rsidRPr="00CD0AF6">
              <w:rPr>
                <w:rFonts w:ascii="Arial" w:hAnsi="Arial" w:cs="Arial"/>
                <w:color w:val="000000"/>
                <w:sz w:val="18"/>
                <w:szCs w:val="18"/>
              </w:rPr>
              <w:t>агической дуэли М.Ю. Лермонтова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771ED6"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Желающие поднимутся по </w:t>
            </w:r>
            <w:r w:rsidRPr="00CD0AF6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канатной дороге на вершину горы Машук,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откуда открывается головокружительная панорама города.</w:t>
            </w:r>
          </w:p>
        </w:tc>
      </w:tr>
      <w:tr w:rsidR="009D067F" w:rsidRPr="00CD0AF6" w:rsidTr="0004393B">
        <w:trPr>
          <w:trHeight w:val="237"/>
        </w:trPr>
        <w:tc>
          <w:tcPr>
            <w:tcW w:w="1053" w:type="dxa"/>
          </w:tcPr>
          <w:p w:rsidR="009D067F" w:rsidRPr="00CD0AF6" w:rsidRDefault="009D067F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D067F" w:rsidRPr="00CD0AF6" w:rsidRDefault="009D067F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D067F" w:rsidRPr="00CD0AF6" w:rsidRDefault="00237426" w:rsidP="00C52B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Обед в кафе (по желанию за доп. плату).  </w:t>
            </w:r>
          </w:p>
        </w:tc>
      </w:tr>
      <w:tr w:rsidR="009D067F" w:rsidRPr="00CD0AF6" w:rsidTr="0004393B">
        <w:trPr>
          <w:trHeight w:val="1896"/>
        </w:trPr>
        <w:tc>
          <w:tcPr>
            <w:tcW w:w="1053" w:type="dxa"/>
          </w:tcPr>
          <w:p w:rsidR="009D067F" w:rsidRPr="00CD0AF6" w:rsidRDefault="009D067F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D067F" w:rsidRPr="00CD0AF6" w:rsidRDefault="009D067F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47460" w:rsidRPr="00CD0AF6" w:rsidRDefault="00237426" w:rsidP="00247460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 w:rsidRPr="00CD0AF6">
              <w:rPr>
                <w:rFonts w:ascii="Arial" w:hAnsi="Arial" w:cs="Arial"/>
                <w:sz w:val="18"/>
                <w:szCs w:val="18"/>
              </w:rPr>
              <w:t>Баксанский</w:t>
            </w:r>
            <w:proofErr w:type="spellEnd"/>
            <w:r w:rsidRPr="00CD0AF6">
              <w:rPr>
                <w:rFonts w:ascii="Arial" w:hAnsi="Arial" w:cs="Arial"/>
                <w:sz w:val="18"/>
                <w:szCs w:val="18"/>
              </w:rPr>
              <w:t xml:space="preserve"> район </w:t>
            </w:r>
            <w:proofErr w:type="spellStart"/>
            <w:r w:rsidRPr="00CD0AF6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CD0AF6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CD0AF6">
              <w:rPr>
                <w:rFonts w:ascii="Arial" w:hAnsi="Arial" w:cs="Arial"/>
                <w:sz w:val="18"/>
                <w:szCs w:val="18"/>
              </w:rPr>
              <w:t>ишпек</w:t>
            </w:r>
            <w:proofErr w:type="spellEnd"/>
            <w:r w:rsidR="00094F64" w:rsidRPr="00CD0AF6">
              <w:rPr>
                <w:rFonts w:ascii="Arial" w:hAnsi="Arial" w:cs="Arial"/>
                <w:sz w:val="18"/>
                <w:szCs w:val="18"/>
              </w:rPr>
              <w:t xml:space="preserve"> (8</w:t>
            </w:r>
            <w:r w:rsidR="00247460" w:rsidRPr="00CD0AF6">
              <w:rPr>
                <w:rFonts w:ascii="Arial" w:hAnsi="Arial" w:cs="Arial"/>
                <w:sz w:val="18"/>
                <w:szCs w:val="18"/>
              </w:rPr>
              <w:t>0 км)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, размещение в 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оздоровительном комплексе «</w:t>
            </w:r>
            <w:proofErr w:type="spellStart"/>
            <w:r w:rsidRPr="00CD0AF6">
              <w:rPr>
                <w:rFonts w:ascii="Arial" w:hAnsi="Arial" w:cs="Arial"/>
                <w:b/>
                <w:sz w:val="18"/>
                <w:szCs w:val="18"/>
              </w:rPr>
              <w:t>Гедуко</w:t>
            </w:r>
            <w:proofErr w:type="spellEnd"/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». 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Место уникально своими термальными источниками. </w:t>
            </w:r>
            <w:r w:rsidR="00247460" w:rsidRPr="00CD0AF6">
              <w:rPr>
                <w:rFonts w:ascii="Arial" w:hAnsi="Arial" w:cs="Arial"/>
                <w:sz w:val="18"/>
                <w:szCs w:val="18"/>
              </w:rPr>
              <w:t xml:space="preserve">Термальные воды </w:t>
            </w:r>
            <w:proofErr w:type="spellStart"/>
            <w:r w:rsidR="00247460" w:rsidRPr="00CD0AF6">
              <w:rPr>
                <w:rFonts w:ascii="Arial" w:hAnsi="Arial" w:cs="Arial"/>
                <w:sz w:val="18"/>
                <w:szCs w:val="18"/>
              </w:rPr>
              <w:t>кишпекского</w:t>
            </w:r>
            <w:proofErr w:type="spellEnd"/>
            <w:r w:rsidR="00247460" w:rsidRPr="00CD0AF6">
              <w:rPr>
                <w:rFonts w:ascii="Arial" w:hAnsi="Arial" w:cs="Arial"/>
                <w:sz w:val="18"/>
                <w:szCs w:val="18"/>
              </w:rPr>
              <w:t xml:space="preserve"> источника обладают противовоспалительными и обезболивающими свойствами, усиливающими кровоснабжение органов и тканей. Рекомендованы для наружного применения при заболеваниях опорно-двигательного аппарата,  нервной системы, гинекологических и кожных заболеваниях и сосудов.</w:t>
            </w:r>
          </w:p>
          <w:p w:rsidR="00237426" w:rsidRPr="00CD0AF6" w:rsidRDefault="00247460" w:rsidP="00247460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На территории расположены бассейны общего пользования, отдельные дворики с бассейном и мангалом, кафе. </w:t>
            </w:r>
          </w:p>
          <w:p w:rsidR="00644D73" w:rsidRPr="00CD0AF6" w:rsidRDefault="00644D73" w:rsidP="00247460">
            <w:pPr>
              <w:pStyle w:val="ac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D0AF6">
              <w:rPr>
                <w:rFonts w:ascii="Arial" w:hAnsi="Arial" w:cs="Arial"/>
                <w:b/>
                <w:sz w:val="18"/>
                <w:szCs w:val="18"/>
              </w:rPr>
              <w:t>Спа</w:t>
            </w:r>
            <w:proofErr w:type="spellEnd"/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 услуги:</w:t>
            </w:r>
          </w:p>
          <w:p w:rsidR="00644D73" w:rsidRPr="00CD0AF6" w:rsidRDefault="00644D73" w:rsidP="00247460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- Соляная комната </w:t>
            </w:r>
            <w:r w:rsidR="00771ED6" w:rsidRPr="00CD0AF6">
              <w:rPr>
                <w:rFonts w:ascii="Arial" w:hAnsi="Arial" w:cs="Arial"/>
                <w:sz w:val="18"/>
                <w:szCs w:val="18"/>
              </w:rPr>
              <w:t>4</w:t>
            </w:r>
            <w:r w:rsidRPr="00CD0AF6">
              <w:rPr>
                <w:rFonts w:ascii="Arial" w:hAnsi="Arial" w:cs="Arial"/>
                <w:sz w:val="18"/>
                <w:szCs w:val="18"/>
              </w:rPr>
              <w:t>00 руб./30 минут</w:t>
            </w:r>
          </w:p>
          <w:p w:rsidR="00644D73" w:rsidRPr="00CD0AF6" w:rsidRDefault="00644D73" w:rsidP="00247460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7E263E" w:rsidRPr="00CD0AF6">
              <w:rPr>
                <w:rFonts w:ascii="Arial" w:hAnsi="Arial" w:cs="Arial"/>
                <w:sz w:val="18"/>
                <w:szCs w:val="18"/>
              </w:rPr>
              <w:t>Фитосауна</w:t>
            </w:r>
            <w:proofErr w:type="spellEnd"/>
            <w:r w:rsidR="007E263E" w:rsidRPr="00CD0AF6">
              <w:rPr>
                <w:rFonts w:ascii="Arial" w:hAnsi="Arial" w:cs="Arial"/>
                <w:sz w:val="18"/>
                <w:szCs w:val="18"/>
              </w:rPr>
              <w:t xml:space="preserve"> (кедровая паровая бочка)</w:t>
            </w:r>
            <w:r w:rsidR="009E79E2" w:rsidRPr="00CD0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ED6" w:rsidRPr="00CD0AF6">
              <w:rPr>
                <w:rFonts w:ascii="Arial" w:hAnsi="Arial" w:cs="Arial"/>
                <w:sz w:val="18"/>
                <w:szCs w:val="18"/>
              </w:rPr>
              <w:t>4</w:t>
            </w:r>
            <w:r w:rsidRPr="00CD0AF6">
              <w:rPr>
                <w:rFonts w:ascii="Arial" w:hAnsi="Arial" w:cs="Arial"/>
                <w:sz w:val="18"/>
                <w:szCs w:val="18"/>
              </w:rPr>
              <w:t>00 руб./20 минут</w:t>
            </w:r>
          </w:p>
          <w:p w:rsidR="00644D73" w:rsidRPr="00CD0AF6" w:rsidRDefault="00644D73" w:rsidP="00247460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- Сауна до 6 человек  </w:t>
            </w:r>
            <w:r w:rsidR="00771ED6" w:rsidRPr="00CD0AF6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Pr="00CD0AF6">
              <w:rPr>
                <w:rFonts w:ascii="Arial" w:hAnsi="Arial" w:cs="Arial"/>
                <w:sz w:val="18"/>
                <w:szCs w:val="18"/>
              </w:rPr>
              <w:t>2000 руб. /час</w:t>
            </w:r>
            <w:r w:rsidR="007E263E" w:rsidRPr="00CD0AF6">
              <w:rPr>
                <w:rFonts w:ascii="Arial" w:hAnsi="Arial" w:cs="Arial"/>
                <w:sz w:val="18"/>
                <w:szCs w:val="18"/>
              </w:rPr>
              <w:t xml:space="preserve"> (минимум 2 часа)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D7FB0" w:rsidRPr="00CD0AF6" w:rsidTr="0004393B">
        <w:trPr>
          <w:trHeight w:val="70"/>
        </w:trPr>
        <w:tc>
          <w:tcPr>
            <w:tcW w:w="1053" w:type="dxa"/>
          </w:tcPr>
          <w:p w:rsidR="005D7FB0" w:rsidRPr="00CD0AF6" w:rsidRDefault="005D7FB0" w:rsidP="009D067F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5D7FB0" w:rsidRPr="00CD0AF6" w:rsidRDefault="005D7FB0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5D7FB0" w:rsidRPr="00CD0AF6" w:rsidRDefault="002436A1" w:rsidP="00FB285C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Ужин (по желанию за </w:t>
            </w:r>
            <w:proofErr w:type="spellStart"/>
            <w:r w:rsidRPr="00CD0AF6">
              <w:rPr>
                <w:rFonts w:ascii="Arial" w:hAnsi="Arial" w:cs="Arial"/>
                <w:sz w:val="18"/>
                <w:szCs w:val="18"/>
              </w:rPr>
              <w:t>доп</w:t>
            </w:r>
            <w:proofErr w:type="gramStart"/>
            <w:r w:rsidRPr="00CD0AF6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CD0AF6">
              <w:rPr>
                <w:rFonts w:ascii="Arial" w:hAnsi="Arial" w:cs="Arial"/>
                <w:sz w:val="18"/>
                <w:szCs w:val="18"/>
              </w:rPr>
              <w:t>лату</w:t>
            </w:r>
            <w:proofErr w:type="spellEnd"/>
            <w:r w:rsidRPr="00CD0AF6">
              <w:rPr>
                <w:rFonts w:ascii="Arial" w:hAnsi="Arial" w:cs="Arial"/>
                <w:sz w:val="18"/>
                <w:szCs w:val="18"/>
              </w:rPr>
              <w:t>).</w:t>
            </w:r>
            <w:r w:rsidR="00FB285C" w:rsidRPr="00CD0AF6">
              <w:rPr>
                <w:rFonts w:ascii="Arial" w:hAnsi="Arial" w:cs="Arial"/>
                <w:sz w:val="18"/>
                <w:szCs w:val="18"/>
              </w:rPr>
              <w:t>Свободное время для отдыха в термальном бассейне.</w:t>
            </w:r>
          </w:p>
        </w:tc>
      </w:tr>
      <w:tr w:rsidR="005D7FB0" w:rsidRPr="00CD0AF6" w:rsidTr="0004393B">
        <w:trPr>
          <w:trHeight w:val="319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5D7FB0" w:rsidRPr="00CD0AF6" w:rsidRDefault="00B3710F" w:rsidP="005D7FB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D7FB0" w:rsidRPr="00CD0AF6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5D7FB0" w:rsidRPr="00CD0AF6" w:rsidRDefault="005D7FB0" w:rsidP="00040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423" w:rsidRPr="00CD0AF6" w:rsidTr="0004393B">
        <w:trPr>
          <w:trHeight w:val="303"/>
        </w:trPr>
        <w:tc>
          <w:tcPr>
            <w:tcW w:w="1053" w:type="dxa"/>
          </w:tcPr>
          <w:p w:rsidR="00B01423" w:rsidRPr="00CD0AF6" w:rsidRDefault="00B01423" w:rsidP="00CD0AF6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08:</w:t>
            </w:r>
            <w:r w:rsid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-09:30</w:t>
            </w:r>
          </w:p>
        </w:tc>
        <w:tc>
          <w:tcPr>
            <w:tcW w:w="236" w:type="dxa"/>
          </w:tcPr>
          <w:p w:rsidR="00B01423" w:rsidRPr="00CD0AF6" w:rsidRDefault="00B01423" w:rsidP="00C5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B01423" w:rsidRPr="00CD0AF6" w:rsidRDefault="00B01423" w:rsidP="00C52BF4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>Завтрак.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 Купание в бассейне. </w:t>
            </w:r>
          </w:p>
        </w:tc>
      </w:tr>
      <w:tr w:rsidR="00B01423" w:rsidRPr="00CD0AF6" w:rsidTr="0004393B">
        <w:trPr>
          <w:trHeight w:val="204"/>
        </w:trPr>
        <w:tc>
          <w:tcPr>
            <w:tcW w:w="1053" w:type="dxa"/>
          </w:tcPr>
          <w:p w:rsidR="00B01423" w:rsidRPr="00CD0AF6" w:rsidRDefault="00B01423" w:rsidP="0069708B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9708B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36" w:type="dxa"/>
          </w:tcPr>
          <w:p w:rsidR="00B01423" w:rsidRPr="00CD0AF6" w:rsidRDefault="00B01423" w:rsidP="00C5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04393B" w:rsidRDefault="00B01423" w:rsidP="000439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>Освобождение номеров.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01423" w:rsidRPr="00CD0AF6" w:rsidRDefault="0004393B" w:rsidP="000439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>Перее</w:t>
            </w:r>
            <w:proofErr w:type="gramStart"/>
            <w:r w:rsidRPr="00CD0AF6">
              <w:rPr>
                <w:rFonts w:ascii="Arial" w:hAnsi="Arial" w:cs="Arial"/>
                <w:sz w:val="18"/>
                <w:szCs w:val="18"/>
              </w:rPr>
              <w:t>зд в ст</w:t>
            </w:r>
            <w:proofErr w:type="gramEnd"/>
            <w:r w:rsidRPr="00CD0AF6">
              <w:rPr>
                <w:rFonts w:ascii="Arial" w:hAnsi="Arial" w:cs="Arial"/>
                <w:sz w:val="18"/>
                <w:szCs w:val="18"/>
              </w:rPr>
              <w:t xml:space="preserve">олицу Кабардино-Балкарской Республики 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город Нальчик</w:t>
            </w:r>
            <w:r w:rsidRPr="00CD0AF6">
              <w:rPr>
                <w:rFonts w:ascii="Arial" w:hAnsi="Arial" w:cs="Arial"/>
                <w:sz w:val="18"/>
                <w:szCs w:val="18"/>
              </w:rPr>
              <w:t>, встреча с гидом.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66401" w:rsidRPr="00CD0AF6" w:rsidTr="0004393B">
        <w:trPr>
          <w:trHeight w:val="1447"/>
        </w:trPr>
        <w:tc>
          <w:tcPr>
            <w:tcW w:w="1053" w:type="dxa"/>
          </w:tcPr>
          <w:p w:rsidR="00F66401" w:rsidRPr="00CD0AF6" w:rsidRDefault="0069708B" w:rsidP="00C52BF4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12:00</w:t>
            </w:r>
            <w:r w:rsidR="0004393B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-15:00</w:t>
            </w:r>
          </w:p>
        </w:tc>
        <w:tc>
          <w:tcPr>
            <w:tcW w:w="236" w:type="dxa"/>
          </w:tcPr>
          <w:p w:rsidR="00F66401" w:rsidRPr="00CD0AF6" w:rsidRDefault="00F66401" w:rsidP="00C5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AF77F4" w:rsidRPr="00CD0AF6" w:rsidRDefault="0004393B" w:rsidP="00F66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альчик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F77F4" w:rsidRDefault="00AF77F4" w:rsidP="00771ED6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Нальчик </w:t>
            </w:r>
            <w:r w:rsidR="00771ED6" w:rsidRPr="00CD0AF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современный и красивый курортный город. Вы увидите его главные достопримечательности, осмотрите 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Соборную мечеть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, оцените 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арку Дружбы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и дотронетесь до сохранившейся части крепостной стены XVIII века. Раскроете историю площади Марии, прогуляетесь по </w:t>
            </w:r>
            <w:proofErr w:type="spellStart"/>
            <w:r w:rsidRPr="00CD0AF6">
              <w:rPr>
                <w:rFonts w:ascii="Arial" w:hAnsi="Arial" w:cs="Arial"/>
                <w:b/>
                <w:sz w:val="18"/>
                <w:szCs w:val="18"/>
              </w:rPr>
              <w:t>Атажукинскому</w:t>
            </w:r>
            <w:proofErr w:type="spellEnd"/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 саду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и узнаете, почему на городском гербе изображена подкова. Понаблюдаете за повседневной жизнью кабардинцев и балкарцев, услышите об их традициях и обычаях.</w:t>
            </w:r>
            <w:r w:rsidR="006970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9708B" w:rsidRDefault="0069708B" w:rsidP="00771ED6">
            <w:pPr>
              <w:rPr>
                <w:rFonts w:ascii="Arial" w:hAnsi="Arial" w:cs="Arial"/>
                <w:sz w:val="18"/>
                <w:szCs w:val="18"/>
              </w:rPr>
            </w:pPr>
            <w:r w:rsidRPr="0069708B">
              <w:rPr>
                <w:rFonts w:ascii="Arial" w:hAnsi="Arial" w:cs="Arial"/>
                <w:sz w:val="18"/>
                <w:szCs w:val="18"/>
              </w:rPr>
              <w:t xml:space="preserve">В городском парке у вас будет возможность прокатиться </w:t>
            </w:r>
            <w:r w:rsidRPr="0069708B">
              <w:rPr>
                <w:rFonts w:ascii="Arial" w:hAnsi="Arial" w:cs="Arial"/>
                <w:b/>
                <w:sz w:val="18"/>
                <w:szCs w:val="18"/>
              </w:rPr>
              <w:t>на канатной дороге</w:t>
            </w:r>
            <w:r w:rsidRPr="0069708B">
              <w:rPr>
                <w:rFonts w:ascii="Arial" w:hAnsi="Arial" w:cs="Arial"/>
                <w:sz w:val="18"/>
                <w:szCs w:val="18"/>
              </w:rPr>
              <w:t xml:space="preserve"> – еще одной достопримечательности города. Канатная дорога </w:t>
            </w:r>
            <w:proofErr w:type="spellStart"/>
            <w:r w:rsidRPr="0069708B">
              <w:rPr>
                <w:rFonts w:ascii="Arial" w:hAnsi="Arial" w:cs="Arial"/>
                <w:sz w:val="18"/>
                <w:szCs w:val="18"/>
              </w:rPr>
              <w:t>однокресельная</w:t>
            </w:r>
            <w:proofErr w:type="spellEnd"/>
            <w:r w:rsidRPr="0069708B">
              <w:rPr>
                <w:rFonts w:ascii="Arial" w:hAnsi="Arial" w:cs="Arial"/>
                <w:sz w:val="18"/>
                <w:szCs w:val="18"/>
              </w:rPr>
              <w:t xml:space="preserve">, открытая, поднимается до вершины горы Малая </w:t>
            </w:r>
            <w:proofErr w:type="spellStart"/>
            <w:r w:rsidRPr="0069708B">
              <w:rPr>
                <w:rFonts w:ascii="Arial" w:hAnsi="Arial" w:cs="Arial"/>
                <w:sz w:val="18"/>
                <w:szCs w:val="18"/>
              </w:rPr>
              <w:t>Кизиловка</w:t>
            </w:r>
            <w:proofErr w:type="spellEnd"/>
            <w:r w:rsidRPr="0069708B">
              <w:rPr>
                <w:rFonts w:ascii="Arial" w:hAnsi="Arial" w:cs="Arial"/>
                <w:sz w:val="18"/>
                <w:szCs w:val="18"/>
              </w:rPr>
              <w:t xml:space="preserve">, на которой расположен </w:t>
            </w:r>
            <w:r w:rsidRPr="0069708B">
              <w:rPr>
                <w:rFonts w:ascii="Arial" w:hAnsi="Arial" w:cs="Arial"/>
                <w:b/>
                <w:sz w:val="18"/>
                <w:szCs w:val="18"/>
              </w:rPr>
              <w:t xml:space="preserve">ресторан </w:t>
            </w:r>
            <w:proofErr w:type="spellStart"/>
            <w:r w:rsidRPr="0069708B">
              <w:rPr>
                <w:rFonts w:ascii="Arial" w:hAnsi="Arial" w:cs="Arial"/>
                <w:b/>
                <w:sz w:val="18"/>
                <w:szCs w:val="18"/>
              </w:rPr>
              <w:t>Сосруко</w:t>
            </w:r>
            <w:proofErr w:type="spellEnd"/>
            <w:r w:rsidRPr="0069708B">
              <w:rPr>
                <w:rFonts w:ascii="Arial" w:hAnsi="Arial" w:cs="Arial"/>
                <w:sz w:val="18"/>
                <w:szCs w:val="18"/>
              </w:rPr>
              <w:t xml:space="preserve">, названный так в честь героя </w:t>
            </w:r>
            <w:proofErr w:type="spellStart"/>
            <w:r w:rsidRPr="0069708B">
              <w:rPr>
                <w:rFonts w:ascii="Arial" w:hAnsi="Arial" w:cs="Arial"/>
                <w:sz w:val="18"/>
                <w:szCs w:val="18"/>
              </w:rPr>
              <w:t>нартского</w:t>
            </w:r>
            <w:proofErr w:type="spellEnd"/>
            <w:r w:rsidRPr="0069708B">
              <w:rPr>
                <w:rFonts w:ascii="Arial" w:hAnsi="Arial" w:cs="Arial"/>
                <w:sz w:val="18"/>
                <w:szCs w:val="18"/>
              </w:rPr>
              <w:t xml:space="preserve"> эпоса.</w:t>
            </w:r>
          </w:p>
          <w:p w:rsidR="0069708B" w:rsidRDefault="0069708B" w:rsidP="00771E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08B">
              <w:rPr>
                <w:rFonts w:ascii="Arial" w:hAnsi="Arial" w:cs="Arial"/>
                <w:b/>
                <w:sz w:val="18"/>
                <w:szCs w:val="18"/>
              </w:rPr>
              <w:t xml:space="preserve">Посещение Арт-центра </w:t>
            </w:r>
            <w:proofErr w:type="spellStart"/>
            <w:r w:rsidRPr="0069708B">
              <w:rPr>
                <w:rFonts w:ascii="Arial" w:hAnsi="Arial" w:cs="Arial"/>
                <w:b/>
                <w:sz w:val="18"/>
                <w:szCs w:val="18"/>
              </w:rPr>
              <w:t>Мадины</w:t>
            </w:r>
            <w:proofErr w:type="spellEnd"/>
            <w:r w:rsidRPr="00697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708B">
              <w:rPr>
                <w:rFonts w:ascii="Arial" w:hAnsi="Arial" w:cs="Arial"/>
                <w:b/>
                <w:sz w:val="18"/>
                <w:szCs w:val="18"/>
              </w:rPr>
              <w:t>Саральп</w:t>
            </w:r>
            <w:proofErr w:type="spellEnd"/>
            <w:r w:rsidRPr="0069708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F6AB2" w:rsidRPr="003F6AB2" w:rsidRDefault="003F6AB2" w:rsidP="003F6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3F6AB2">
              <w:rPr>
                <w:rFonts w:ascii="Arial" w:hAnsi="Arial" w:cs="Arial"/>
                <w:sz w:val="18"/>
                <w:szCs w:val="18"/>
              </w:rPr>
              <w:t>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центра</w:t>
            </w:r>
            <w:r w:rsidRPr="003F6A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393B">
              <w:rPr>
                <w:rFonts w:ascii="Arial" w:hAnsi="Arial" w:cs="Arial"/>
                <w:sz w:val="18"/>
                <w:szCs w:val="18"/>
              </w:rPr>
              <w:t>посетят</w:t>
            </w:r>
            <w:r w:rsidRPr="003F6AB2">
              <w:rPr>
                <w:rFonts w:ascii="Arial" w:hAnsi="Arial" w:cs="Arial"/>
                <w:sz w:val="18"/>
                <w:szCs w:val="18"/>
              </w:rPr>
              <w:t xml:space="preserve"> Этнический зал, где можно увидеть оригинальную частную коллекцию национальной адыгской одежды и аксессуаров </w:t>
            </w:r>
            <w:r w:rsidRPr="0004393B">
              <w:rPr>
                <w:rFonts w:ascii="Arial" w:hAnsi="Arial" w:cs="Arial"/>
                <w:b/>
                <w:sz w:val="18"/>
                <w:szCs w:val="18"/>
              </w:rPr>
              <w:t xml:space="preserve">Модного дома </w:t>
            </w:r>
            <w:proofErr w:type="spellStart"/>
            <w:r w:rsidRPr="0004393B">
              <w:rPr>
                <w:rFonts w:ascii="Arial" w:hAnsi="Arial" w:cs="Arial"/>
                <w:b/>
                <w:sz w:val="18"/>
                <w:szCs w:val="18"/>
              </w:rPr>
              <w:t>Madina</w:t>
            </w:r>
            <w:proofErr w:type="spellEnd"/>
            <w:r w:rsidRPr="000439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393B">
              <w:rPr>
                <w:rFonts w:ascii="Arial" w:hAnsi="Arial" w:cs="Arial"/>
                <w:b/>
                <w:sz w:val="18"/>
                <w:szCs w:val="18"/>
              </w:rPr>
              <w:t>Saral’p</w:t>
            </w:r>
            <w:proofErr w:type="spellEnd"/>
            <w:r w:rsidRPr="0004393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3F6AB2">
              <w:rPr>
                <w:rFonts w:ascii="Arial" w:hAnsi="Arial" w:cs="Arial"/>
                <w:sz w:val="18"/>
                <w:szCs w:val="18"/>
              </w:rPr>
              <w:t xml:space="preserve">Она состоит из предметов быта, антикварных изделий, изделий художественно–прикладных ремесел и фотодокументов. </w:t>
            </w:r>
          </w:p>
          <w:p w:rsidR="003F6AB2" w:rsidRPr="0069708B" w:rsidRDefault="0004393B" w:rsidP="003F6A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Здесь же </w:t>
            </w:r>
            <w:r w:rsidR="003F6AB2" w:rsidRPr="003F6AB2">
              <w:rPr>
                <w:rFonts w:ascii="Arial" w:hAnsi="Arial" w:cs="Arial"/>
                <w:sz w:val="18"/>
                <w:szCs w:val="18"/>
              </w:rPr>
              <w:t xml:space="preserve">располагается магазин </w:t>
            </w:r>
            <w:proofErr w:type="spellStart"/>
            <w:r w:rsidR="003F6AB2" w:rsidRPr="003F6AB2">
              <w:rPr>
                <w:rFonts w:ascii="Arial" w:hAnsi="Arial" w:cs="Arial"/>
                <w:sz w:val="18"/>
                <w:szCs w:val="18"/>
              </w:rPr>
              <w:t>СиФО</w:t>
            </w:r>
            <w:proofErr w:type="spellEnd"/>
            <w:r w:rsidR="003F6AB2" w:rsidRPr="003F6A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F6AB2" w:rsidRPr="003F6AB2">
              <w:rPr>
                <w:rFonts w:ascii="Arial" w:hAnsi="Arial" w:cs="Arial"/>
                <w:sz w:val="18"/>
                <w:szCs w:val="18"/>
              </w:rPr>
              <w:t>store</w:t>
            </w:r>
            <w:proofErr w:type="spellEnd"/>
            <w:r w:rsidR="003F6AB2" w:rsidRPr="003F6AB2">
              <w:rPr>
                <w:rFonts w:ascii="Arial" w:hAnsi="Arial" w:cs="Arial"/>
                <w:sz w:val="18"/>
                <w:szCs w:val="18"/>
              </w:rPr>
              <w:t>, где вы можете приобрести работы молодых дизайнеров, ювелиров, художников.</w:t>
            </w:r>
          </w:p>
        </w:tc>
      </w:tr>
      <w:tr w:rsidR="00771ED6" w:rsidRPr="00CD0AF6" w:rsidTr="0004393B">
        <w:trPr>
          <w:trHeight w:val="136"/>
        </w:trPr>
        <w:tc>
          <w:tcPr>
            <w:tcW w:w="1053" w:type="dxa"/>
          </w:tcPr>
          <w:p w:rsidR="00771ED6" w:rsidRPr="00CD0AF6" w:rsidRDefault="00771ED6" w:rsidP="00C52BF4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771ED6" w:rsidRPr="00CD0AF6" w:rsidRDefault="00771ED6" w:rsidP="00C5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771ED6" w:rsidRPr="00CD0AF6" w:rsidRDefault="00771ED6" w:rsidP="00F66401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Обед</w:t>
            </w:r>
            <w:r w:rsidR="000439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кафе</w:t>
            </w:r>
            <w:r w:rsidRPr="00CD0A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(пожеланию за доп. плату)</w:t>
            </w:r>
          </w:p>
        </w:tc>
      </w:tr>
      <w:tr w:rsidR="00247460" w:rsidRPr="00CD0AF6" w:rsidTr="0004393B">
        <w:trPr>
          <w:trHeight w:val="218"/>
        </w:trPr>
        <w:tc>
          <w:tcPr>
            <w:tcW w:w="1053" w:type="dxa"/>
          </w:tcPr>
          <w:p w:rsidR="00247460" w:rsidRPr="00CD0AF6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247460" w:rsidRPr="00CD0AF6" w:rsidRDefault="00247460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A455B" w:rsidRPr="00CD0AF6" w:rsidRDefault="002F046D" w:rsidP="002F046D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>Посещение магазина</w:t>
            </w:r>
            <w:r w:rsidR="00626223" w:rsidRPr="00CD0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6223" w:rsidRPr="00CD0AF6">
              <w:rPr>
                <w:rFonts w:ascii="Arial" w:hAnsi="Arial" w:cs="Arial"/>
                <w:b/>
                <w:sz w:val="18"/>
                <w:szCs w:val="18"/>
              </w:rPr>
              <w:t>местн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ой</w:t>
            </w:r>
            <w:r w:rsidR="00626223" w:rsidRPr="00CD0AF6">
              <w:rPr>
                <w:rFonts w:ascii="Arial" w:hAnsi="Arial" w:cs="Arial"/>
                <w:b/>
                <w:sz w:val="18"/>
                <w:szCs w:val="18"/>
              </w:rPr>
              <w:t xml:space="preserve"> кондитерск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ой</w:t>
            </w:r>
            <w:r w:rsidR="00626223" w:rsidRPr="00CD0AF6">
              <w:rPr>
                <w:rFonts w:ascii="Arial" w:hAnsi="Arial" w:cs="Arial"/>
                <w:b/>
                <w:sz w:val="18"/>
                <w:szCs w:val="18"/>
              </w:rPr>
              <w:t xml:space="preserve"> фабрик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771ED6" w:rsidRPr="00CD0AF6">
              <w:rPr>
                <w:rFonts w:ascii="Arial" w:hAnsi="Arial" w:cs="Arial"/>
                <w:b/>
                <w:sz w:val="18"/>
                <w:szCs w:val="18"/>
              </w:rPr>
              <w:t xml:space="preserve"> «Нальчик сладость», покупка вкусных сувениров</w:t>
            </w:r>
            <w:r w:rsidR="00626223" w:rsidRPr="00CD0AF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82545" w:rsidRPr="00CD0AF6" w:rsidTr="0004393B">
        <w:trPr>
          <w:trHeight w:val="209"/>
        </w:trPr>
        <w:tc>
          <w:tcPr>
            <w:tcW w:w="1053" w:type="dxa"/>
          </w:tcPr>
          <w:p w:rsidR="00782545" w:rsidRPr="00CD0AF6" w:rsidRDefault="00782545" w:rsidP="0024746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247460"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CD462E"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36" w:type="dxa"/>
          </w:tcPr>
          <w:p w:rsidR="00782545" w:rsidRPr="00CD0AF6" w:rsidRDefault="00782545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782545" w:rsidRPr="00CD0AF6" w:rsidRDefault="00782545" w:rsidP="0078254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D0A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Отправление в  </w:t>
            </w:r>
            <w:r w:rsidRPr="00CD0AF6">
              <w:rPr>
                <w:rFonts w:ascii="Arial" w:hAnsi="Arial" w:cs="Arial"/>
                <w:sz w:val="18"/>
                <w:szCs w:val="18"/>
              </w:rPr>
              <w:t>Краснодар.</w:t>
            </w:r>
          </w:p>
        </w:tc>
      </w:tr>
      <w:tr w:rsidR="00782545" w:rsidRPr="00CD0AF6" w:rsidTr="0004393B">
        <w:trPr>
          <w:trHeight w:val="72"/>
        </w:trPr>
        <w:tc>
          <w:tcPr>
            <w:tcW w:w="1053" w:type="dxa"/>
          </w:tcPr>
          <w:p w:rsidR="00782545" w:rsidRPr="00CD0AF6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="00782545"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36" w:type="dxa"/>
          </w:tcPr>
          <w:p w:rsidR="00782545" w:rsidRPr="00CD0AF6" w:rsidRDefault="00782545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782545" w:rsidRPr="00CD0AF6" w:rsidRDefault="00782545" w:rsidP="0078254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Прибытие группы (время указано ориентировочно). </w:t>
            </w:r>
          </w:p>
        </w:tc>
      </w:tr>
    </w:tbl>
    <w:p w:rsidR="00AF6AF6" w:rsidRDefault="00CB6BEA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24704E" w:rsidRDefault="0024704E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Y="-4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494E41" w:rsidRPr="004C43C4" w:rsidTr="00494E41">
        <w:tc>
          <w:tcPr>
            <w:tcW w:w="5156" w:type="dxa"/>
            <w:shd w:val="clear" w:color="auto" w:fill="DBE5F1" w:themeFill="accent1" w:themeFillTint="33"/>
          </w:tcPr>
          <w:p w:rsidR="00494E41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E41" w:rsidRPr="00D30B7D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494E41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</w:p>
          <w:p w:rsidR="00CD0AF6" w:rsidRPr="00D30B7D" w:rsidRDefault="00CD0AF6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экскурсионное обслуживание</w:t>
            </w:r>
          </w:p>
          <w:p w:rsidR="00494E41" w:rsidRPr="00D30B7D" w:rsidRDefault="00223C95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сопровождение</w:t>
            </w:r>
          </w:p>
          <w:p w:rsidR="00494E41" w:rsidRPr="00D30B7D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проживание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в 2-х мест</w:t>
            </w:r>
            <w:r w:rsidR="00F23398">
              <w:rPr>
                <w:rFonts w:ascii="Arial" w:hAnsi="Arial" w:cs="Arial"/>
                <w:sz w:val="16"/>
                <w:szCs w:val="16"/>
              </w:rPr>
              <w:t xml:space="preserve">ных </w:t>
            </w:r>
            <w:r w:rsidRPr="00D30B7D">
              <w:rPr>
                <w:rFonts w:ascii="Arial" w:hAnsi="Arial" w:cs="Arial"/>
                <w:sz w:val="16"/>
                <w:szCs w:val="16"/>
              </w:rPr>
              <w:t>номера</w:t>
            </w:r>
            <w:r w:rsidR="00F23398">
              <w:rPr>
                <w:rFonts w:ascii="Arial" w:hAnsi="Arial" w:cs="Arial"/>
                <w:sz w:val="16"/>
                <w:szCs w:val="16"/>
              </w:rPr>
              <w:t>х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 удобствами</w:t>
            </w:r>
          </w:p>
          <w:p w:rsidR="00494E41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 xml:space="preserve">питание: </w:t>
            </w:r>
            <w:r w:rsidR="00223C9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завтрак</w:t>
            </w:r>
            <w:r w:rsidR="00223C95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96363" w:rsidRDefault="00396363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купание в бассейнах с термальной водой</w:t>
            </w:r>
          </w:p>
          <w:p w:rsidR="00494E41" w:rsidRPr="00D30B7D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 xml:space="preserve">страховка </w:t>
            </w:r>
          </w:p>
          <w:p w:rsidR="00494E41" w:rsidRPr="004C43C4" w:rsidRDefault="00494E41" w:rsidP="00494E41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shd w:val="clear" w:color="auto" w:fill="DBE5F1" w:themeFill="accent1" w:themeFillTint="33"/>
          </w:tcPr>
          <w:p w:rsidR="00494E41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E41" w:rsidRPr="00D30B7D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782545" w:rsidRPr="00782545" w:rsidRDefault="00782545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82545">
              <w:rPr>
                <w:rFonts w:ascii="Arial" w:hAnsi="Arial" w:cs="Arial"/>
                <w:sz w:val="16"/>
                <w:szCs w:val="16"/>
              </w:rPr>
              <w:t>питание на маршруте</w:t>
            </w:r>
            <w:r w:rsidR="00F23398">
              <w:rPr>
                <w:rFonts w:ascii="Arial" w:hAnsi="Arial" w:cs="Arial"/>
                <w:sz w:val="16"/>
                <w:szCs w:val="16"/>
              </w:rPr>
              <w:t xml:space="preserve"> (обеды, ужины)</w:t>
            </w:r>
            <w:r w:rsidRPr="00782545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782545" w:rsidRDefault="00782545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82545">
              <w:rPr>
                <w:rFonts w:ascii="Arial" w:hAnsi="Arial" w:cs="Arial"/>
                <w:sz w:val="16"/>
                <w:szCs w:val="16"/>
              </w:rPr>
              <w:t>входные билеты</w:t>
            </w:r>
            <w:r w:rsidR="00F23398">
              <w:rPr>
                <w:rFonts w:ascii="Arial" w:hAnsi="Arial" w:cs="Arial"/>
                <w:sz w:val="16"/>
                <w:szCs w:val="16"/>
              </w:rPr>
              <w:t xml:space="preserve"> на экскурсионные объекты</w:t>
            </w:r>
            <w:r w:rsidRPr="0078254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094F64" w:rsidRDefault="00094F64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D0AF6">
              <w:rPr>
                <w:rFonts w:ascii="Arial" w:hAnsi="Arial" w:cs="Arial"/>
                <w:sz w:val="16"/>
                <w:szCs w:val="16"/>
              </w:rPr>
              <w:t>канатная дорога «Машук» - 400 руб.</w:t>
            </w:r>
          </w:p>
          <w:p w:rsidR="0069708B" w:rsidRDefault="0069708B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канатная дорога в Нальчике – 400 руб.</w:t>
            </w:r>
          </w:p>
          <w:p w:rsidR="0069708B" w:rsidRPr="00CD0AF6" w:rsidRDefault="0069708B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арт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центр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Мадины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Саральп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200 руб. </w:t>
            </w:r>
          </w:p>
          <w:p w:rsidR="002F046D" w:rsidRDefault="002F046D" w:rsidP="002F046D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494E41" w:rsidRPr="00E71B5B" w:rsidRDefault="00494E41" w:rsidP="00494E41">
            <w:pPr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  <w:p w:rsidR="00494E41" w:rsidRDefault="00494E41" w:rsidP="00494E41">
            <w:pPr>
              <w:ind w:left="360"/>
              <w:contextualSpacing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E71B5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Стоимость входных билетов может меняться!</w:t>
            </w:r>
          </w:p>
          <w:p w:rsidR="00494E41" w:rsidRPr="00E71B5B" w:rsidRDefault="00494E41" w:rsidP="00494E41">
            <w:pPr>
              <w:ind w:left="360"/>
              <w:contextualSpacing/>
              <w:rPr>
                <w:rFonts w:ascii="Arial" w:eastAsia="Times New Roman" w:hAnsi="Arial" w:cs="Arial"/>
                <w:b/>
                <w:i/>
                <w:sz w:val="16"/>
                <w:szCs w:val="16"/>
                <w:shd w:val="clear" w:color="auto" w:fill="FFFFFF"/>
              </w:rPr>
            </w:pPr>
          </w:p>
        </w:tc>
      </w:tr>
      <w:tr w:rsidR="00494E41" w:rsidRPr="004C43C4" w:rsidTr="00494E41">
        <w:tc>
          <w:tcPr>
            <w:tcW w:w="10598" w:type="dxa"/>
            <w:gridSpan w:val="2"/>
            <w:shd w:val="clear" w:color="auto" w:fill="DBE5F1" w:themeFill="accent1" w:themeFillTint="33"/>
          </w:tcPr>
          <w:p w:rsidR="00494E41" w:rsidRPr="00D30B7D" w:rsidRDefault="00494E41" w:rsidP="00CD0A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паспорт/свидетельство о рождении</w:t>
            </w:r>
          </w:p>
        </w:tc>
      </w:tr>
    </w:tbl>
    <w:p w:rsidR="00494E41" w:rsidRDefault="00494E41" w:rsidP="00782545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</w:p>
    <w:sectPr w:rsidR="00494E41" w:rsidSect="0024704E">
      <w:footerReference w:type="default" r:id="rId10"/>
      <w:pgSz w:w="11906" w:h="16838"/>
      <w:pgMar w:top="567" w:right="424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B2" w:rsidRDefault="003F6AB2" w:rsidP="00782545">
      <w:pPr>
        <w:spacing w:after="0" w:line="240" w:lineRule="auto"/>
      </w:pPr>
      <w:r>
        <w:separator/>
      </w:r>
    </w:p>
  </w:endnote>
  <w:endnote w:type="continuationSeparator" w:id="0">
    <w:p w:rsidR="003F6AB2" w:rsidRDefault="003F6AB2" w:rsidP="007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1181" w:type="dxa"/>
      <w:tblInd w:w="-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3F6AB2" w:rsidRPr="00AB6693" w:rsidTr="0024704E">
      <w:trPr>
        <w:trHeight w:val="1008"/>
      </w:trPr>
      <w:tc>
        <w:tcPr>
          <w:tcW w:w="6249" w:type="dxa"/>
          <w:shd w:val="clear" w:color="auto" w:fill="FFFFFF" w:themeFill="background1"/>
        </w:tcPr>
        <w:p w:rsidR="003F6AB2" w:rsidRPr="00C56660" w:rsidRDefault="003F6AB2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</w:rPr>
          </w:pPr>
          <w:r w:rsidRPr="00C56660">
            <w:rPr>
              <w:rFonts w:eastAsia="Times New Roman"/>
              <w:color w:val="244061"/>
            </w:rPr>
            <w:t>ООО Туристическая компания «СЕЛЕНА»</w:t>
          </w:r>
        </w:p>
        <w:p w:rsidR="003F6AB2" w:rsidRPr="00CA6116" w:rsidRDefault="003F6AB2" w:rsidP="00782545">
          <w:pPr>
            <w:tabs>
              <w:tab w:val="center" w:pos="4677"/>
              <w:tab w:val="right" w:pos="10348"/>
            </w:tabs>
            <w:jc w:val="both"/>
            <w:rPr>
              <w:rFonts w:eastAsia="Times New Roman"/>
              <w:color w:val="244061"/>
            </w:rPr>
          </w:pPr>
          <w:r w:rsidRPr="00CA6116">
            <w:rPr>
              <w:rFonts w:eastAsia="Times New Roman"/>
              <w:color w:val="244061"/>
            </w:rPr>
            <w:t>350058, Россия, город Краснодар, ул. Ставропольская, 330</w:t>
          </w:r>
        </w:p>
        <w:p w:rsidR="003F6AB2" w:rsidRDefault="003F6AB2" w:rsidP="00782545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3F6AB2" w:rsidRDefault="003F6AB2" w:rsidP="00CD0AF6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  <w:sz w:val="24"/>
            </w:rPr>
          </w:pP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+7 861 233 74 00</w:t>
          </w:r>
          <w:r>
            <w:rPr>
              <w:rFonts w:ascii="Century Gothic" w:eastAsia="Times New Roman" w:hAnsi="Century Gothic"/>
              <w:color w:val="943634"/>
            </w:rPr>
            <w:t xml:space="preserve"> </w:t>
          </w: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 xml:space="preserve">| 235 85 65 | </w:t>
          </w:r>
        </w:p>
      </w:tc>
      <w:tc>
        <w:tcPr>
          <w:tcW w:w="4932" w:type="dxa"/>
          <w:shd w:val="clear" w:color="auto" w:fill="FFFFFF" w:themeFill="background1"/>
        </w:tcPr>
        <w:p w:rsidR="003F6AB2" w:rsidRDefault="003F6AB2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74.25pt;margin-top:1.45pt;width:37.55pt;height:31.95pt;z-index:251661312;mso-position-horizontal-relative:text;mso-position-vertical-relative:text;mso-width-relative:page;mso-height-relative:page">
                <v:imagedata r:id="rId3" o:title="telegram-logo"/>
              </v:shape>
            </w:pict>
          </w:r>
        </w:p>
        <w:p w:rsidR="003F6AB2" w:rsidRDefault="003F6AB2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lang w:eastAsia="en-US"/>
            </w:rPr>
            <w:pict>
              <v:shape id="_x0000_s2049" type="#_x0000_t75" style="position:absolute;margin-left:135.05pt;margin-top:-10.75pt;width:31.95pt;height:31.95pt;z-index:251659264;mso-position-horizontal-relative:text;mso-position-vertical-relative:text;mso-width-relative:page;mso-height-relative:page">
                <v:imagedata r:id="rId4" o:title="986-9860348_o-software-est-disponvel-para-android-blackberry-whatsapp"/>
              </v:shape>
            </w:pict>
          </w:r>
        </w:p>
        <w:p w:rsidR="003F6AB2" w:rsidRDefault="003F6AB2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3F6AB2" w:rsidRPr="00972951" w:rsidRDefault="003F6AB2" w:rsidP="001E3FBB">
          <w:pPr>
            <w:tabs>
              <w:tab w:val="center" w:pos="4677"/>
              <w:tab w:val="right" w:pos="9639"/>
            </w:tabs>
            <w:ind w:right="-24"/>
            <w:rPr>
              <w:rFonts w:eastAsia="Times New Roman"/>
              <w:b/>
              <w:color w:val="244061"/>
              <w:sz w:val="24"/>
            </w:rPr>
          </w:pPr>
          <w:r>
            <w:rPr>
              <w:b/>
              <w:color w:val="244061"/>
            </w:rPr>
            <w:t xml:space="preserve">        </w:t>
          </w:r>
          <w:r w:rsidRPr="00FB5CAC">
            <w:rPr>
              <w:b/>
              <w:color w:val="244061"/>
              <w:sz w:val="24"/>
            </w:rPr>
            <w:t>+7 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>/+7 9898 837 00 68</w:t>
          </w:r>
        </w:p>
      </w:tc>
    </w:tr>
  </w:tbl>
  <w:p w:rsidR="003F6AB2" w:rsidRDefault="003F6A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B2" w:rsidRDefault="003F6AB2" w:rsidP="00782545">
      <w:pPr>
        <w:spacing w:after="0" w:line="240" w:lineRule="auto"/>
      </w:pPr>
      <w:r>
        <w:separator/>
      </w:r>
    </w:p>
  </w:footnote>
  <w:footnote w:type="continuationSeparator" w:id="0">
    <w:p w:rsidR="003F6AB2" w:rsidRDefault="003F6AB2" w:rsidP="0078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4393B"/>
    <w:rsid w:val="000638B7"/>
    <w:rsid w:val="0008531B"/>
    <w:rsid w:val="00094F64"/>
    <w:rsid w:val="000B40AF"/>
    <w:rsid w:val="000B56D4"/>
    <w:rsid w:val="000F4759"/>
    <w:rsid w:val="00107EDD"/>
    <w:rsid w:val="0011260D"/>
    <w:rsid w:val="00134B28"/>
    <w:rsid w:val="00135A46"/>
    <w:rsid w:val="00145442"/>
    <w:rsid w:val="001A278C"/>
    <w:rsid w:val="001B46B1"/>
    <w:rsid w:val="001C09E3"/>
    <w:rsid w:val="001E3FBB"/>
    <w:rsid w:val="00223C95"/>
    <w:rsid w:val="00235A31"/>
    <w:rsid w:val="00237426"/>
    <w:rsid w:val="002436A1"/>
    <w:rsid w:val="0024704E"/>
    <w:rsid w:val="00247460"/>
    <w:rsid w:val="00254C38"/>
    <w:rsid w:val="002F046D"/>
    <w:rsid w:val="0032332D"/>
    <w:rsid w:val="003272C5"/>
    <w:rsid w:val="00340568"/>
    <w:rsid w:val="00396363"/>
    <w:rsid w:val="00396E39"/>
    <w:rsid w:val="003E557A"/>
    <w:rsid w:val="003F6AB2"/>
    <w:rsid w:val="00406F00"/>
    <w:rsid w:val="004072F8"/>
    <w:rsid w:val="0042249C"/>
    <w:rsid w:val="00427B72"/>
    <w:rsid w:val="00432F1F"/>
    <w:rsid w:val="004573D5"/>
    <w:rsid w:val="0045759D"/>
    <w:rsid w:val="00494E41"/>
    <w:rsid w:val="004B248B"/>
    <w:rsid w:val="004B3CD9"/>
    <w:rsid w:val="004C1155"/>
    <w:rsid w:val="004C59DB"/>
    <w:rsid w:val="004D377F"/>
    <w:rsid w:val="004F5157"/>
    <w:rsid w:val="00505524"/>
    <w:rsid w:val="00541428"/>
    <w:rsid w:val="00542B25"/>
    <w:rsid w:val="00576041"/>
    <w:rsid w:val="005D7FB0"/>
    <w:rsid w:val="00600DD1"/>
    <w:rsid w:val="0062463F"/>
    <w:rsid w:val="00626223"/>
    <w:rsid w:val="00644D73"/>
    <w:rsid w:val="0069708B"/>
    <w:rsid w:val="006C26D1"/>
    <w:rsid w:val="006C49EC"/>
    <w:rsid w:val="00733CFC"/>
    <w:rsid w:val="00747B10"/>
    <w:rsid w:val="00756D22"/>
    <w:rsid w:val="00761360"/>
    <w:rsid w:val="00771ED6"/>
    <w:rsid w:val="00774928"/>
    <w:rsid w:val="00782545"/>
    <w:rsid w:val="007868B2"/>
    <w:rsid w:val="00794395"/>
    <w:rsid w:val="007D20DB"/>
    <w:rsid w:val="007E263E"/>
    <w:rsid w:val="008267EB"/>
    <w:rsid w:val="0085592E"/>
    <w:rsid w:val="008617A7"/>
    <w:rsid w:val="00944102"/>
    <w:rsid w:val="00972951"/>
    <w:rsid w:val="009A09A1"/>
    <w:rsid w:val="009A455B"/>
    <w:rsid w:val="009D067F"/>
    <w:rsid w:val="009E79E2"/>
    <w:rsid w:val="00A20EC5"/>
    <w:rsid w:val="00A41ED5"/>
    <w:rsid w:val="00A9061C"/>
    <w:rsid w:val="00AD0B02"/>
    <w:rsid w:val="00AF6AF6"/>
    <w:rsid w:val="00AF77F4"/>
    <w:rsid w:val="00B01423"/>
    <w:rsid w:val="00B14CB2"/>
    <w:rsid w:val="00B3710F"/>
    <w:rsid w:val="00B422F2"/>
    <w:rsid w:val="00B81317"/>
    <w:rsid w:val="00B97DFF"/>
    <w:rsid w:val="00BB3B5C"/>
    <w:rsid w:val="00BC0D30"/>
    <w:rsid w:val="00BD52B3"/>
    <w:rsid w:val="00BD5F1A"/>
    <w:rsid w:val="00C1299F"/>
    <w:rsid w:val="00C358C3"/>
    <w:rsid w:val="00C52BF4"/>
    <w:rsid w:val="00C56660"/>
    <w:rsid w:val="00CB6BEA"/>
    <w:rsid w:val="00CD0AF6"/>
    <w:rsid w:val="00CD462E"/>
    <w:rsid w:val="00CE04A0"/>
    <w:rsid w:val="00D00BCE"/>
    <w:rsid w:val="00D1472E"/>
    <w:rsid w:val="00D21C52"/>
    <w:rsid w:val="00D30B7D"/>
    <w:rsid w:val="00D82133"/>
    <w:rsid w:val="00D83772"/>
    <w:rsid w:val="00DB125C"/>
    <w:rsid w:val="00E01716"/>
    <w:rsid w:val="00E04818"/>
    <w:rsid w:val="00E47A3E"/>
    <w:rsid w:val="00E71B5B"/>
    <w:rsid w:val="00EB58C8"/>
    <w:rsid w:val="00EB718F"/>
    <w:rsid w:val="00ED4E87"/>
    <w:rsid w:val="00ED67BF"/>
    <w:rsid w:val="00EE79B2"/>
    <w:rsid w:val="00EF1AC3"/>
    <w:rsid w:val="00F23398"/>
    <w:rsid w:val="00F66401"/>
    <w:rsid w:val="00F66B90"/>
    <w:rsid w:val="00FB285C"/>
    <w:rsid w:val="00FD5672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7</cp:revision>
  <cp:lastPrinted>2025-02-25T13:40:00Z</cp:lastPrinted>
  <dcterms:created xsi:type="dcterms:W3CDTF">2025-02-25T13:08:00Z</dcterms:created>
  <dcterms:modified xsi:type="dcterms:W3CDTF">2025-03-05T08:32:00Z</dcterms:modified>
</cp:coreProperties>
</file>