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59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534FA7" w:rsidRPr="0023021E" w:rsidTr="00534FA7">
        <w:tc>
          <w:tcPr>
            <w:tcW w:w="10881" w:type="dxa"/>
          </w:tcPr>
          <w:p w:rsidR="00534FA7" w:rsidRPr="0023021E" w:rsidRDefault="00534FA7" w:rsidP="00534FA7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  <w:color w:val="FF0000"/>
              </w:rPr>
              <w:t>день (</w:t>
            </w:r>
            <w:proofErr w:type="gramStart"/>
            <w:r>
              <w:rPr>
                <w:rFonts w:ascii="Times New Roman" w:hAnsi="Times New Roman"/>
                <w:b/>
                <w:color w:val="FF0000"/>
              </w:rPr>
              <w:t>ПН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534FA7" w:rsidRPr="0023021E" w:rsidTr="00534FA7">
        <w:trPr>
          <w:trHeight w:val="3553"/>
        </w:trPr>
        <w:tc>
          <w:tcPr>
            <w:tcW w:w="10881" w:type="dxa"/>
          </w:tcPr>
          <w:p w:rsidR="00534FA7" w:rsidRDefault="00534FA7" w:rsidP="00534FA7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F64495">
              <w:rPr>
                <w:rFonts w:ascii="Times New Roman" w:hAnsi="Times New Roman"/>
                <w:sz w:val="20"/>
                <w:szCs w:val="20"/>
              </w:rPr>
              <w:t>Вы приезжаете в гостиницу самостоятельно.</w:t>
            </w:r>
            <w:r w:rsidRPr="00F64495">
              <w:rPr>
                <w:rFonts w:ascii="Times New Roman" w:hAnsi="Times New Roman"/>
                <w:sz w:val="20"/>
                <w:szCs w:val="20"/>
              </w:rPr>
              <w:br/>
              <w:t>Трансфер до гостиницы предоставляется за дополнительную плату и бронируется заранее: </w:t>
            </w:r>
            <w:proofErr w:type="gramStart"/>
            <w:r w:rsidRPr="00F64495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индивидуальный</w:t>
            </w:r>
            <w:proofErr w:type="gramEnd"/>
            <w:r w:rsidRPr="00F64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трансфер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с вокзала/ аэропорта </w:t>
            </w:r>
            <w:r w:rsidRPr="00F64495">
              <w:rPr>
                <w:rFonts w:ascii="Times New Roman" w:hAnsi="Times New Roman"/>
                <w:sz w:val="20"/>
                <w:szCs w:val="20"/>
              </w:rPr>
              <w:br/>
            </w:r>
            <w:r w:rsidRPr="00F64495">
              <w:rPr>
                <w:rFonts w:ascii="Times New Roman" w:hAnsi="Times New Roman"/>
                <w:sz w:val="20"/>
                <w:szCs w:val="20"/>
              </w:rPr>
              <w:br/>
            </w:r>
            <w:r w:rsidRPr="00F64495">
              <w:rPr>
                <w:rFonts w:ascii="Times New Roman" w:hAnsi="Times New Roman"/>
                <w:b/>
                <w:bCs/>
                <w:sz w:val="20"/>
                <w:szCs w:val="20"/>
              </w:rPr>
              <w:t>Гарантированное размещение в гостинице после 14.00.</w:t>
            </w:r>
            <w:r w:rsidRPr="00F64495">
              <w:rPr>
                <w:rFonts w:ascii="Times New Roman" w:hAnsi="Times New Roman"/>
                <w:sz w:val="20"/>
                <w:szCs w:val="20"/>
              </w:rPr>
              <w:t> Свои вещи Вы можете оставить бесплатно в комнате багажа гостиницы.</w:t>
            </w:r>
            <w:r w:rsidRPr="00F64495">
              <w:rPr>
                <w:rFonts w:ascii="Times New Roman" w:hAnsi="Times New Roman"/>
                <w:sz w:val="20"/>
                <w:szCs w:val="20"/>
              </w:rPr>
              <w:br/>
            </w:r>
            <w:r w:rsidRPr="00F64495">
              <w:rPr>
                <w:rFonts w:ascii="Times New Roman" w:hAnsi="Times New Roman"/>
                <w:sz w:val="20"/>
                <w:szCs w:val="20"/>
              </w:rPr>
              <w:br/>
              <w:t>Отправление на экскурсии от отеля проживания.</w:t>
            </w:r>
            <w:r w:rsidRPr="00F64495">
              <w:rPr>
                <w:rFonts w:ascii="Times New Roman" w:hAnsi="Times New Roman"/>
                <w:sz w:val="20"/>
                <w:szCs w:val="20"/>
              </w:rPr>
              <w:br/>
            </w:r>
            <w:r w:rsidRPr="00F64495">
              <w:rPr>
                <w:rFonts w:ascii="Times New Roman" w:hAnsi="Times New Roman"/>
                <w:b/>
                <w:bCs/>
                <w:sz w:val="20"/>
                <w:szCs w:val="20"/>
              </w:rPr>
              <w:t>С 12:00 до 14:00 (до отъезда на программу) в холле гостиницы Ва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 встречает представитель фирмы. </w:t>
            </w:r>
            <w:r w:rsidRPr="00F64495">
              <w:rPr>
                <w:rFonts w:ascii="Times New Roman" w:hAnsi="Times New Roman"/>
                <w:b/>
                <w:bCs/>
                <w:sz w:val="20"/>
                <w:szCs w:val="20"/>
              </w:rPr>
              <w:t>Вы можете подойти в любое удобное время в этом интервале.</w:t>
            </w:r>
            <w:r w:rsidRPr="00F64495">
              <w:rPr>
                <w:rFonts w:ascii="Times New Roman" w:hAnsi="Times New Roman"/>
                <w:sz w:val="20"/>
                <w:szCs w:val="20"/>
              </w:rPr>
              <w:t> 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</w:p>
          <w:p w:rsidR="00BA20D6" w:rsidRPr="00BA20D6" w:rsidRDefault="00BA20D6" w:rsidP="00534FA7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rFonts w:ascii="Times New Roman" w:hAnsi="Times New Roman"/>
                <w:sz w:val="12"/>
                <w:szCs w:val="20"/>
              </w:rPr>
            </w:pPr>
          </w:p>
          <w:p w:rsidR="00534FA7" w:rsidRDefault="00534FA7" w:rsidP="00534FA7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r w:rsidRPr="00F64495">
              <w:rPr>
                <w:rFonts w:ascii="Times New Roman" w:hAnsi="Times New Roman"/>
                <w:b/>
                <w:bCs/>
              </w:rPr>
              <w:t>14:00</w:t>
            </w:r>
            <w:r w:rsidRPr="00F64495">
              <w:rPr>
                <w:rFonts w:ascii="Times New Roman" w:hAnsi="Times New Roman"/>
              </w:rPr>
              <w:t> Встреча с экскурсоводом в холле гостиницы.</w:t>
            </w:r>
          </w:p>
          <w:p w:rsidR="00BA20D6" w:rsidRPr="00BA20D6" w:rsidRDefault="00BA20D6" w:rsidP="00534FA7">
            <w:pPr>
              <w:shd w:val="clear" w:color="auto" w:fill="FFFFFF"/>
              <w:ind w:firstLine="709"/>
              <w:rPr>
                <w:rFonts w:ascii="Times New Roman" w:hAnsi="Times New Roman"/>
                <w:sz w:val="12"/>
              </w:rPr>
            </w:pPr>
          </w:p>
          <w:p w:rsidR="00534FA7" w:rsidRPr="00F64495" w:rsidRDefault="00534FA7" w:rsidP="00534FA7">
            <w:pPr>
              <w:numPr>
                <w:ilvl w:val="0"/>
                <w:numId w:val="19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F64495">
              <w:rPr>
                <w:rFonts w:ascii="Times New Roman" w:hAnsi="Times New Roman"/>
                <w:b/>
                <w:bCs/>
              </w:rPr>
              <w:t>Автобусная обзорная экскурсия по Санкт-Петербургу</w:t>
            </w:r>
            <w:proofErr w:type="gramStart"/>
            <w:r w:rsidRPr="00F64495">
              <w:rPr>
                <w:rFonts w:ascii="Times New Roman" w:hAnsi="Times New Roman"/>
              </w:rPr>
              <w:br/>
              <w:t>П</w:t>
            </w:r>
            <w:proofErr w:type="gramEnd"/>
            <w:r w:rsidRPr="00F64495">
              <w:rPr>
                <w:rFonts w:ascii="Times New Roman" w:hAnsi="Times New Roman"/>
              </w:rPr>
              <w:t xml:space="preserve">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Невским проспектом, Дворцовой площадью, Стрелкой Васильевского острова. Вы увидите Адмиралтейство, Кунсткамеру, </w:t>
            </w:r>
            <w:proofErr w:type="spellStart"/>
            <w:r w:rsidRPr="00F64495">
              <w:rPr>
                <w:rFonts w:ascii="Times New Roman" w:hAnsi="Times New Roman"/>
              </w:rPr>
              <w:t>Меншиковский</w:t>
            </w:r>
            <w:proofErr w:type="spellEnd"/>
            <w:r w:rsidRPr="00F64495">
              <w:rPr>
                <w:rFonts w:ascii="Times New Roman" w:hAnsi="Times New Roman"/>
              </w:rPr>
              <w:t xml:space="preserve"> дворец, Петропавловскую крепость. Все самое главное и интересное, самое красивое и известное ждет Вас в Санкт-Петербурге.</w:t>
            </w:r>
          </w:p>
          <w:p w:rsidR="00534FA7" w:rsidRPr="00F64495" w:rsidRDefault="00534FA7" w:rsidP="00534FA7">
            <w:pPr>
              <w:numPr>
                <w:ilvl w:val="0"/>
                <w:numId w:val="19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F64495">
              <w:rPr>
                <w:rFonts w:ascii="Times New Roman" w:hAnsi="Times New Roman"/>
                <w:b/>
                <w:bCs/>
              </w:rPr>
              <w:t>Экскурсия по территории Петропавловской крепости</w:t>
            </w:r>
            <w:proofErr w:type="gramStart"/>
            <w:r w:rsidRPr="00F64495">
              <w:rPr>
                <w:rFonts w:ascii="Times New Roman" w:hAnsi="Times New Roman"/>
              </w:rPr>
              <w:br/>
              <w:t>З</w:t>
            </w:r>
            <w:proofErr w:type="gramEnd"/>
            <w:r w:rsidRPr="00F64495">
              <w:rPr>
                <w:rFonts w:ascii="Times New Roman" w:hAnsi="Times New Roman"/>
              </w:rPr>
              <w:t>десь все еще живет атмосфера Петровского Петербурга. Вы познакомитесь с историей строительства первой бастионной крепости России. Увидите «город в городе»: типовые постройки петровского времени, кафедральный собор, тюрьму Трубецкого бастиона, «Монетный двор», где и сегодня идет чеканка монет. Узнаете, откуда взялось название острова и почему пушка стреляет ровно в полдень.</w:t>
            </w:r>
          </w:p>
          <w:p w:rsidR="00534FA7" w:rsidRPr="00F64495" w:rsidRDefault="00534FA7" w:rsidP="00534FA7">
            <w:pPr>
              <w:numPr>
                <w:ilvl w:val="0"/>
                <w:numId w:val="19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F64495">
              <w:rPr>
                <w:rFonts w:ascii="Times New Roman" w:hAnsi="Times New Roman"/>
                <w:b/>
                <w:bCs/>
              </w:rPr>
              <w:t>Экскурсия в музей «Комендантский дом»</w:t>
            </w:r>
            <w:r w:rsidRPr="00F64495">
              <w:rPr>
                <w:rFonts w:ascii="Times New Roman" w:hAnsi="Times New Roman"/>
              </w:rPr>
              <w:br/>
              <w:t>Экспонаты этого музея весело и красочно рассказывают об истории города, о его жителях, торговле, быте, искусстве, памятных событиях, происходивших в Санкт-Петербурге, начиная с основания города и вплоть до 1917 года.</w:t>
            </w:r>
          </w:p>
          <w:p w:rsidR="00534FA7" w:rsidRPr="00F64495" w:rsidRDefault="00534FA7" w:rsidP="00534FA7">
            <w:pPr>
              <w:numPr>
                <w:ilvl w:val="0"/>
                <w:numId w:val="19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F64495">
              <w:rPr>
                <w:rFonts w:ascii="Times New Roman" w:hAnsi="Times New Roman"/>
                <w:b/>
                <w:bCs/>
              </w:rPr>
              <w:t>Ужин в кафе города</w:t>
            </w:r>
          </w:p>
          <w:p w:rsidR="00534FA7" w:rsidRPr="00F64495" w:rsidRDefault="00534FA7" w:rsidP="00534FA7">
            <w:pPr>
              <w:numPr>
                <w:ilvl w:val="0"/>
                <w:numId w:val="19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F64495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534FA7" w:rsidRPr="003D45F5" w:rsidRDefault="00534FA7" w:rsidP="00BD5F1A">
            <w:pPr>
              <w:pStyle w:val="mb-0"/>
              <w:shd w:val="clear" w:color="auto" w:fill="FFFFFF"/>
              <w:tabs>
                <w:tab w:val="center" w:pos="5332"/>
              </w:tabs>
              <w:spacing w:before="0" w:beforeAutospacing="0" w:after="0" w:afterAutospacing="0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F64495">
              <w:rPr>
                <w:rFonts w:ascii="Times New Roman" w:hAnsi="Times New Roman"/>
                <w:sz w:val="20"/>
                <w:szCs w:val="20"/>
              </w:rPr>
              <w:t>Место окончания программы: гостиница</w:t>
            </w:r>
            <w:r w:rsidR="00BD5F1A">
              <w:rPr>
                <w:rFonts w:ascii="Times New Roman" w:hAnsi="Times New Roman"/>
                <w:sz w:val="20"/>
                <w:szCs w:val="20"/>
              </w:rPr>
              <w:tab/>
            </w:r>
            <w:r w:rsidRPr="00F64495">
              <w:rPr>
                <w:rFonts w:ascii="Times New Roman" w:hAnsi="Times New Roman"/>
                <w:sz w:val="20"/>
                <w:szCs w:val="20"/>
              </w:rPr>
              <w:br/>
              <w:t>Продолжительность программы: ~6,5 часа (окончание в ~21:00)</w:t>
            </w:r>
          </w:p>
        </w:tc>
      </w:tr>
      <w:tr w:rsidR="00534FA7" w:rsidRPr="0023021E" w:rsidTr="00534FA7">
        <w:trPr>
          <w:trHeight w:val="315"/>
        </w:trPr>
        <w:tc>
          <w:tcPr>
            <w:tcW w:w="10881" w:type="dxa"/>
            <w:vAlign w:val="center"/>
          </w:tcPr>
          <w:p w:rsidR="00534FA7" w:rsidRPr="0023021E" w:rsidRDefault="00534FA7" w:rsidP="00534FA7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color w:val="FF0000"/>
              </w:rPr>
              <w:t>ВТ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534FA7" w:rsidRPr="0023021E" w:rsidTr="00BA20D6">
        <w:trPr>
          <w:trHeight w:val="60"/>
        </w:trPr>
        <w:tc>
          <w:tcPr>
            <w:tcW w:w="10881" w:type="dxa"/>
          </w:tcPr>
          <w:p w:rsidR="00534FA7" w:rsidRDefault="00534FA7" w:rsidP="00534FA7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r w:rsidRPr="00F64495">
              <w:rPr>
                <w:rFonts w:ascii="Times New Roman" w:hAnsi="Times New Roman"/>
                <w:b/>
                <w:bCs/>
              </w:rPr>
              <w:t>Завтрак в гостинице</w:t>
            </w:r>
            <w:r w:rsidRPr="00F64495">
              <w:rPr>
                <w:rFonts w:ascii="Times New Roman" w:hAnsi="Times New Roman"/>
              </w:rPr>
              <w:t> (если не выбран тариф «без завтрака»)</w:t>
            </w:r>
          </w:p>
          <w:p w:rsidR="00534FA7" w:rsidRPr="00BA20D6" w:rsidRDefault="00534FA7" w:rsidP="00534FA7">
            <w:pPr>
              <w:shd w:val="clear" w:color="auto" w:fill="FFFFFF"/>
              <w:ind w:firstLine="709"/>
              <w:rPr>
                <w:rFonts w:ascii="Times New Roman" w:hAnsi="Times New Roman"/>
                <w:sz w:val="10"/>
              </w:rPr>
            </w:pPr>
          </w:p>
          <w:p w:rsidR="00534FA7" w:rsidRDefault="00534FA7" w:rsidP="00534FA7">
            <w:pPr>
              <w:shd w:val="clear" w:color="auto" w:fill="FFFFFF"/>
              <w:ind w:left="709"/>
              <w:rPr>
                <w:rFonts w:ascii="Times New Roman" w:hAnsi="Times New Roman"/>
              </w:rPr>
            </w:pPr>
            <w:r w:rsidRPr="00F64495">
              <w:rPr>
                <w:rFonts w:ascii="Times New Roman" w:hAnsi="Times New Roman"/>
                <w:b/>
                <w:bCs/>
              </w:rPr>
              <w:t>09:00</w:t>
            </w:r>
            <w:r w:rsidRPr="00F64495">
              <w:rPr>
                <w:rFonts w:ascii="Times New Roman" w:hAnsi="Times New Roman"/>
              </w:rPr>
              <w:t> Встреча с экскурсоводом в холле гостиницы.</w:t>
            </w:r>
          </w:p>
          <w:p w:rsidR="00534FA7" w:rsidRPr="00BA20D6" w:rsidRDefault="00534FA7" w:rsidP="00534FA7">
            <w:pPr>
              <w:shd w:val="clear" w:color="auto" w:fill="FFFFFF"/>
              <w:ind w:left="709"/>
              <w:rPr>
                <w:rFonts w:ascii="Times New Roman" w:hAnsi="Times New Roman"/>
                <w:sz w:val="4"/>
              </w:rPr>
            </w:pPr>
          </w:p>
          <w:p w:rsidR="00534FA7" w:rsidRPr="00F64495" w:rsidRDefault="00534FA7" w:rsidP="00534FA7">
            <w:pPr>
              <w:numPr>
                <w:ilvl w:val="0"/>
                <w:numId w:val="20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F64495">
              <w:rPr>
                <w:rFonts w:ascii="Times New Roman" w:hAnsi="Times New Roman"/>
                <w:b/>
                <w:bCs/>
              </w:rPr>
              <w:t>Автобусная экскурсия «Сокровища императорского Петербурга»</w:t>
            </w:r>
            <w:r w:rsidRPr="00F64495">
              <w:rPr>
                <w:rFonts w:ascii="Times New Roman" w:hAnsi="Times New Roman"/>
              </w:rPr>
              <w:br/>
              <w:t>Во время экскурсии вы посетите Зимний дворец - одно из самых величественных зданий в городе. Вы прогуляетесь по Дворцовой площади, увидите Генеральный Штаб, монументальную Александровскую колонну, величественные Атланты Эрмитажа.</w:t>
            </w:r>
          </w:p>
          <w:p w:rsidR="00534FA7" w:rsidRPr="00F64495" w:rsidRDefault="00534FA7" w:rsidP="00534FA7">
            <w:pPr>
              <w:numPr>
                <w:ilvl w:val="0"/>
                <w:numId w:val="20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F64495">
              <w:rPr>
                <w:rFonts w:ascii="Times New Roman" w:hAnsi="Times New Roman"/>
                <w:b/>
                <w:bCs/>
              </w:rPr>
              <w:t xml:space="preserve">Экскурсия в </w:t>
            </w:r>
            <w:proofErr w:type="gramStart"/>
            <w:r w:rsidRPr="00F64495">
              <w:rPr>
                <w:rFonts w:ascii="Times New Roman" w:hAnsi="Times New Roman"/>
                <w:b/>
                <w:bCs/>
              </w:rPr>
              <w:t>Эрмитаж</w:t>
            </w:r>
            <w:proofErr w:type="gramEnd"/>
            <w:r w:rsidRPr="00F64495">
              <w:rPr>
                <w:rFonts w:ascii="Times New Roman" w:hAnsi="Times New Roman"/>
              </w:rPr>
              <w:br/>
              <w:t xml:space="preserve">Безусловно, из всех музеев города на Неве самой большой популярностью пользуется всемирно известный Государственный Эрмитаж. В нём </w:t>
            </w:r>
            <w:proofErr w:type="gramStart"/>
            <w:r w:rsidRPr="00F64495">
              <w:rPr>
                <w:rFonts w:ascii="Times New Roman" w:hAnsi="Times New Roman"/>
              </w:rPr>
              <w:t>найдётся</w:t>
            </w:r>
            <w:proofErr w:type="gramEnd"/>
            <w:r w:rsidRPr="00F64495">
              <w:rPr>
                <w:rFonts w:ascii="Times New Roman" w:hAnsi="Times New Roman"/>
              </w:rPr>
              <w:t xml:space="preserve"> что посмотреть и взрослым, и детям, при этом, всем будет полезно и интересно. После экскурсии, у вас будет свободное время, чтобы погулять по музею самостоятельно. Дадим вам несколько рекомендаций по маршруту, чтобы и искусством насладиться, и своё чадо порадовать. Что обязательно нужно показать детям в Эрмитаже? Безусловно, не пройти мимо красоты Иорданской лестницы и парадных залов, где проходили балы. Если отправиться в восточное крыло, то стоит показать детям царские покои, спальни, будуары и библиотеку. Несомненно, одним из шедевров эрмитажной коллекции являются часы «Павлин». А один из самых любимых детьми залов Эрмитажа — Рыцарский. В Египетском же зале детям будет интересно взглянуть на деревянные и каменные саркофаги и попытаться расшифровать папирусы. Но самым любимым </w:t>
            </w:r>
            <w:proofErr w:type="spellStart"/>
            <w:r w:rsidRPr="00F64495">
              <w:rPr>
                <w:rFonts w:ascii="Times New Roman" w:hAnsi="Times New Roman"/>
              </w:rPr>
              <w:t>экспонатомэтого</w:t>
            </w:r>
            <w:proofErr w:type="spellEnd"/>
            <w:r w:rsidRPr="00F64495">
              <w:rPr>
                <w:rFonts w:ascii="Times New Roman" w:hAnsi="Times New Roman"/>
              </w:rPr>
              <w:t xml:space="preserve"> зала является, конечно, мумия жреца.</w:t>
            </w:r>
          </w:p>
          <w:p w:rsidR="00534FA7" w:rsidRPr="00F64495" w:rsidRDefault="00534FA7" w:rsidP="00534FA7">
            <w:pPr>
              <w:numPr>
                <w:ilvl w:val="0"/>
                <w:numId w:val="20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F64495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534FA7" w:rsidRPr="00F1505C" w:rsidRDefault="00534FA7" w:rsidP="00534FA7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F64495">
              <w:rPr>
                <w:rFonts w:ascii="Times New Roman" w:hAnsi="Times New Roman"/>
              </w:rPr>
              <w:t>Место окончания программы: Эрмитаж (ближайшая станция метро "Адмиралтейская")</w:t>
            </w:r>
            <w:r w:rsidRPr="00F64495">
              <w:rPr>
                <w:rFonts w:ascii="Times New Roman" w:hAnsi="Times New Roman"/>
              </w:rPr>
              <w:br/>
              <w:t>Продолжительность программы: ~3 часа (окончание в ~12:00)</w:t>
            </w:r>
          </w:p>
        </w:tc>
      </w:tr>
    </w:tbl>
    <w:p w:rsidR="00F64495" w:rsidRDefault="00F64495" w:rsidP="003D45F5">
      <w:pPr>
        <w:jc w:val="center"/>
        <w:rPr>
          <w:b/>
          <w:color w:val="FF0000"/>
        </w:rPr>
        <w:sectPr w:rsidR="00F64495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518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3D45F5" w:rsidTr="00534FA7">
        <w:trPr>
          <w:trHeight w:val="60"/>
        </w:trPr>
        <w:tc>
          <w:tcPr>
            <w:tcW w:w="10881" w:type="dxa"/>
          </w:tcPr>
          <w:p w:rsidR="003D45F5" w:rsidRPr="003D45F5" w:rsidRDefault="003D45F5" w:rsidP="00534FA7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lastRenderedPageBreak/>
              <w:t>3</w:t>
            </w:r>
            <w:r w:rsidR="00F6449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 w:rsidR="00F64495">
              <w:rPr>
                <w:rFonts w:ascii="Times New Roman" w:hAnsi="Times New Roman"/>
                <w:b/>
                <w:color w:val="FF0000"/>
              </w:rPr>
              <w:t>СР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534FA7">
        <w:trPr>
          <w:trHeight w:val="246"/>
        </w:trPr>
        <w:tc>
          <w:tcPr>
            <w:tcW w:w="10881" w:type="dxa"/>
          </w:tcPr>
          <w:p w:rsidR="00534FA7" w:rsidRPr="00534FA7" w:rsidRDefault="00534FA7" w:rsidP="00534FA7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r w:rsidRPr="00534FA7">
              <w:rPr>
                <w:rFonts w:ascii="Times New Roman" w:hAnsi="Times New Roman"/>
                <w:b/>
                <w:bCs/>
              </w:rPr>
              <w:t>Завтрак в гостинице</w:t>
            </w:r>
            <w:r w:rsidRPr="00534FA7">
              <w:rPr>
                <w:rFonts w:ascii="Times New Roman" w:hAnsi="Times New Roman"/>
              </w:rPr>
              <w:t> (если не выбран тариф «без завтрака»)</w:t>
            </w:r>
          </w:p>
          <w:p w:rsidR="00534FA7" w:rsidRPr="00534FA7" w:rsidRDefault="00534FA7" w:rsidP="00534FA7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</w:t>
            </w:r>
            <w:r w:rsidRPr="00534FA7">
              <w:rPr>
                <w:rFonts w:ascii="Times New Roman" w:hAnsi="Times New Roman"/>
                <w:b/>
                <w:bCs/>
              </w:rPr>
              <w:t>10:00</w:t>
            </w:r>
            <w:r w:rsidRPr="00534FA7">
              <w:rPr>
                <w:rFonts w:ascii="Times New Roman" w:hAnsi="Times New Roman"/>
              </w:rPr>
              <w:t> Встреча с экскурсоводом в холле гостиницы.</w:t>
            </w:r>
          </w:p>
          <w:p w:rsidR="00534FA7" w:rsidRPr="00534FA7" w:rsidRDefault="00534FA7" w:rsidP="00534FA7">
            <w:pPr>
              <w:numPr>
                <w:ilvl w:val="0"/>
                <w:numId w:val="21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534FA7">
              <w:rPr>
                <w:rFonts w:ascii="Times New Roman" w:hAnsi="Times New Roman"/>
                <w:b/>
                <w:bCs/>
              </w:rPr>
              <w:t>Автобусная экскурсия в Царское Село «Загородные императорские резиденции»</w:t>
            </w:r>
            <w:r w:rsidRPr="00534FA7">
              <w:rPr>
                <w:rFonts w:ascii="Times New Roman" w:hAnsi="Times New Roman"/>
              </w:rPr>
              <w:br/>
              <w:t>Царское Село - парадная летняя резиденция российских императоров, один из красивейших дворцово-парковых ансамблей Европы. В этом живописном месте российские государи жили в теплое время года, и тогда здесь устраивались официальные приемы, роскошные балы и увеселительные придворные мероприятия.</w:t>
            </w:r>
          </w:p>
          <w:p w:rsidR="00534FA7" w:rsidRPr="00534FA7" w:rsidRDefault="00534FA7" w:rsidP="00534FA7">
            <w:pPr>
              <w:numPr>
                <w:ilvl w:val="0"/>
                <w:numId w:val="21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534FA7">
              <w:rPr>
                <w:rFonts w:ascii="Times New Roman" w:hAnsi="Times New Roman"/>
                <w:b/>
                <w:bCs/>
              </w:rPr>
              <w:t>Экскурсия в Екатерининский дворец с Янтарной комнатой</w:t>
            </w:r>
            <w:r w:rsidRPr="00534FA7">
              <w:rPr>
                <w:rFonts w:ascii="Times New Roman" w:hAnsi="Times New Roman"/>
              </w:rPr>
              <w:br/>
              <w:t>Приезжавших в Царское Село европейцев потрясала фантастическая роскошь убранства Екатерининского дворца, который сравнивали с "драгоценностью". Именно в этом дворце расположена знаменитая Янтарная комната, открывшаяся в 2003 году после полной реставрации. Хорош в любое время и Екатерининский парк, где у вас будет немного свободного времени для самостоятельной прогулки.</w:t>
            </w:r>
          </w:p>
          <w:p w:rsidR="00534FA7" w:rsidRPr="00534FA7" w:rsidRDefault="00534FA7" w:rsidP="00534FA7">
            <w:pPr>
              <w:numPr>
                <w:ilvl w:val="0"/>
                <w:numId w:val="21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534FA7">
              <w:rPr>
                <w:rFonts w:ascii="Times New Roman" w:hAnsi="Times New Roman"/>
                <w:b/>
                <w:bCs/>
              </w:rPr>
              <w:t>Обед в кафе города</w:t>
            </w:r>
          </w:p>
          <w:p w:rsidR="00534FA7" w:rsidRPr="00534FA7" w:rsidRDefault="00534FA7" w:rsidP="00534FA7">
            <w:pPr>
              <w:numPr>
                <w:ilvl w:val="0"/>
                <w:numId w:val="21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534FA7">
              <w:rPr>
                <w:rFonts w:ascii="Times New Roman" w:hAnsi="Times New Roman"/>
                <w:b/>
                <w:bCs/>
              </w:rPr>
              <w:t>Экскурсия в Царскосельский лицей</w:t>
            </w:r>
            <w:r w:rsidRPr="00534FA7">
              <w:rPr>
                <w:rFonts w:ascii="Times New Roman" w:hAnsi="Times New Roman"/>
              </w:rPr>
              <w:br/>
              <w:t>Достопримечательностью Царского Села является и знаменитый Императорский лицей, среди первых выпускников которого был А.С. Пушкин. Он разместился в бывшем Дворцовом флигеле Екатерининского дворца. Здесь на основе архивных материалов воссоздана обстановка, в которой жили и учились лицеисты. Вы увидите Большой зал, Библиотеку, газетную комнату, учебные классы и спальни воспитанников, услышите рассказ о вольной лицейской жизни и принципах воспитания, благодаря которым русская культура получила новые громкие имена.</w:t>
            </w:r>
          </w:p>
          <w:p w:rsidR="00534FA7" w:rsidRPr="00534FA7" w:rsidRDefault="00534FA7" w:rsidP="00534FA7">
            <w:pPr>
              <w:numPr>
                <w:ilvl w:val="0"/>
                <w:numId w:val="21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534FA7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534FA7" w:rsidP="00534FA7">
            <w:pPr>
              <w:shd w:val="clear" w:color="auto" w:fill="FFFFFF"/>
              <w:rPr>
                <w:rFonts w:ascii="Times New Roman" w:hAnsi="Times New Roman"/>
                <w:color w:val="2B3445"/>
              </w:rPr>
            </w:pPr>
            <w:r w:rsidRPr="00534FA7">
              <w:rPr>
                <w:rFonts w:ascii="Times New Roman" w:hAnsi="Times New Roman"/>
              </w:rPr>
              <w:t>Место</w:t>
            </w:r>
            <w:r w:rsidR="008905F8">
              <w:rPr>
                <w:rFonts w:ascii="Times New Roman" w:hAnsi="Times New Roman"/>
              </w:rPr>
              <w:t xml:space="preserve"> окончания программы: гостиница. </w:t>
            </w:r>
            <w:r w:rsidRPr="00534FA7">
              <w:rPr>
                <w:rFonts w:ascii="Times New Roman" w:hAnsi="Times New Roman"/>
              </w:rPr>
              <w:t>Продолжительность программы: ~7 часов (окончание в ~16:30)</w:t>
            </w:r>
          </w:p>
        </w:tc>
      </w:tr>
      <w:tr w:rsidR="003D45F5" w:rsidRPr="003D45F5" w:rsidTr="00534FA7">
        <w:trPr>
          <w:trHeight w:val="90"/>
        </w:trPr>
        <w:tc>
          <w:tcPr>
            <w:tcW w:w="10881" w:type="dxa"/>
          </w:tcPr>
          <w:p w:rsidR="003D45F5" w:rsidRPr="003D45F5" w:rsidRDefault="003D45F5" w:rsidP="00534FA7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 w:rsidR="00534FA7">
              <w:rPr>
                <w:rFonts w:ascii="Times New Roman" w:hAnsi="Times New Roman"/>
                <w:b/>
                <w:color w:val="FF0000"/>
              </w:rPr>
              <w:t>ЧТ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534FA7">
        <w:trPr>
          <w:trHeight w:val="3950"/>
        </w:trPr>
        <w:tc>
          <w:tcPr>
            <w:tcW w:w="10881" w:type="dxa"/>
          </w:tcPr>
          <w:p w:rsidR="00534FA7" w:rsidRPr="00534FA7" w:rsidRDefault="00534FA7" w:rsidP="00534FA7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r w:rsidRPr="00534FA7">
              <w:rPr>
                <w:rFonts w:ascii="Times New Roman" w:hAnsi="Times New Roman"/>
                <w:b/>
                <w:bCs/>
              </w:rPr>
              <w:t>Завтрак в гостинице</w:t>
            </w:r>
            <w:r w:rsidRPr="00534FA7">
              <w:rPr>
                <w:rFonts w:ascii="Times New Roman" w:hAnsi="Times New Roman"/>
              </w:rPr>
              <w:t> (если не выбран тариф «без завтрака»)</w:t>
            </w:r>
          </w:p>
          <w:p w:rsidR="00534FA7" w:rsidRPr="00534FA7" w:rsidRDefault="00534FA7" w:rsidP="00534FA7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</w:t>
            </w:r>
            <w:r w:rsidRPr="00534FA7">
              <w:rPr>
                <w:rFonts w:ascii="Times New Roman" w:hAnsi="Times New Roman"/>
                <w:b/>
                <w:bCs/>
              </w:rPr>
              <w:t>10:00</w:t>
            </w:r>
            <w:r w:rsidRPr="00534FA7">
              <w:rPr>
                <w:rFonts w:ascii="Times New Roman" w:hAnsi="Times New Roman"/>
              </w:rPr>
              <w:t> Встреча с экскурсоводом в холле гостиницы.</w:t>
            </w:r>
          </w:p>
          <w:p w:rsidR="00534FA7" w:rsidRPr="00534FA7" w:rsidRDefault="00534FA7" w:rsidP="00534FA7">
            <w:pPr>
              <w:numPr>
                <w:ilvl w:val="0"/>
                <w:numId w:val="22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534FA7">
              <w:rPr>
                <w:rFonts w:ascii="Times New Roman" w:hAnsi="Times New Roman"/>
                <w:b/>
                <w:bCs/>
              </w:rPr>
              <w:t>Автобусная экскурсия «Моя большая маленькая страна»</w:t>
            </w:r>
            <w:r w:rsidRPr="00534FA7">
              <w:rPr>
                <w:rFonts w:ascii="Times New Roman" w:hAnsi="Times New Roman"/>
              </w:rPr>
              <w:br/>
              <w:t>Вас ждет незабываемое путешествие в два самых интересных интерактивных музеев Петербурга - Гранд Макет, где вся Россия представлена в миниатюре и музей железных дорог России.</w:t>
            </w:r>
          </w:p>
          <w:p w:rsidR="00534FA7" w:rsidRPr="00534FA7" w:rsidRDefault="00534FA7" w:rsidP="00534FA7">
            <w:pPr>
              <w:numPr>
                <w:ilvl w:val="0"/>
                <w:numId w:val="22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534FA7">
              <w:rPr>
                <w:rFonts w:ascii="Times New Roman" w:hAnsi="Times New Roman"/>
                <w:b/>
                <w:bCs/>
              </w:rPr>
              <w:t>Посещение музея «Гранд Макет Россия»</w:t>
            </w:r>
            <w:r w:rsidRPr="00534FA7">
              <w:rPr>
                <w:rFonts w:ascii="Times New Roman" w:hAnsi="Times New Roman"/>
              </w:rPr>
              <w:br/>
              <w:t xml:space="preserve">На его площади в масштабе 1:87 раскинулись города и деревни, «построены» туннели и мосты, аэродромы, вокзалы и подземные станции метро, заводы и фабрики, шахты и нефтяные вышки, стадионы, военные базы, действующие автомобильные и железные дороги. С помощью специальных кнопок можно приводить в движение некоторые элементы макета, что доставляет детям огромное удовольствие. </w:t>
            </w:r>
          </w:p>
          <w:p w:rsidR="00534FA7" w:rsidRPr="00534FA7" w:rsidRDefault="00534FA7" w:rsidP="00534FA7">
            <w:pPr>
              <w:numPr>
                <w:ilvl w:val="0"/>
                <w:numId w:val="22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534FA7">
              <w:rPr>
                <w:rFonts w:ascii="Times New Roman" w:hAnsi="Times New Roman"/>
                <w:b/>
                <w:bCs/>
              </w:rPr>
              <w:t>Обед в кафе</w:t>
            </w:r>
          </w:p>
          <w:p w:rsidR="00534FA7" w:rsidRPr="00534FA7" w:rsidRDefault="00534FA7" w:rsidP="00534FA7">
            <w:pPr>
              <w:numPr>
                <w:ilvl w:val="0"/>
                <w:numId w:val="22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534FA7">
              <w:rPr>
                <w:rFonts w:ascii="Times New Roman" w:hAnsi="Times New Roman"/>
                <w:b/>
                <w:bCs/>
              </w:rPr>
              <w:t>Экскурсия в Музей железных дорог России</w:t>
            </w:r>
            <w:proofErr w:type="gramStart"/>
            <w:r w:rsidRPr="00534FA7">
              <w:rPr>
                <w:rFonts w:ascii="Times New Roman" w:hAnsi="Times New Roman"/>
              </w:rPr>
              <w:br/>
              <w:t>Э</w:t>
            </w:r>
            <w:proofErr w:type="gramEnd"/>
            <w:r w:rsidRPr="00534FA7">
              <w:rPr>
                <w:rFonts w:ascii="Times New Roman" w:hAnsi="Times New Roman"/>
              </w:rPr>
              <w:t xml:space="preserve">тот музейный комплекс - главный железнодорожный музей России и один из крупнейших музеев железных дорог в мире. Его площадь огромна – 57 тысяч кв. метров. На ней разместилось 28 тысяч экспонатов. В музее гости познакомятся с коллекцией редких и легендарных паровозов, тепловозов, электровозов, которые представлены в натуральную величину. </w:t>
            </w:r>
          </w:p>
          <w:p w:rsidR="00534FA7" w:rsidRPr="00534FA7" w:rsidRDefault="00534FA7" w:rsidP="00534FA7">
            <w:pPr>
              <w:numPr>
                <w:ilvl w:val="0"/>
                <w:numId w:val="22"/>
              </w:numPr>
              <w:shd w:val="clear" w:color="auto" w:fill="FFFFFF"/>
              <w:ind w:left="0" w:firstLine="709"/>
              <w:rPr>
                <w:rFonts w:ascii="Times New Roman" w:hAnsi="Times New Roman"/>
              </w:rPr>
            </w:pPr>
            <w:r w:rsidRPr="00534FA7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534FA7" w:rsidP="00534FA7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534FA7">
              <w:rPr>
                <w:rFonts w:ascii="Times New Roman" w:hAnsi="Times New Roman"/>
              </w:rPr>
              <w:t>Место</w:t>
            </w:r>
            <w:r>
              <w:rPr>
                <w:rFonts w:ascii="Times New Roman" w:hAnsi="Times New Roman"/>
              </w:rPr>
              <w:t xml:space="preserve"> окончания программы: гостиница. </w:t>
            </w:r>
            <w:r w:rsidRPr="00534FA7">
              <w:rPr>
                <w:rFonts w:ascii="Times New Roman" w:hAnsi="Times New Roman"/>
              </w:rPr>
              <w:t>Продолжительность программы: ~6,5 часов (окончание в ~17:00)</w:t>
            </w:r>
          </w:p>
        </w:tc>
      </w:tr>
      <w:tr w:rsidR="003D45F5" w:rsidRPr="003D45F5" w:rsidTr="00534FA7">
        <w:trPr>
          <w:trHeight w:val="234"/>
        </w:trPr>
        <w:tc>
          <w:tcPr>
            <w:tcW w:w="10881" w:type="dxa"/>
          </w:tcPr>
          <w:p w:rsidR="003D45F5" w:rsidRPr="003D45F5" w:rsidRDefault="003D45F5" w:rsidP="00534FA7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 w:rsidR="00534FA7">
              <w:rPr>
                <w:rFonts w:ascii="Times New Roman" w:hAnsi="Times New Roman"/>
                <w:b/>
                <w:color w:val="FF0000"/>
              </w:rPr>
              <w:t>ПТ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534FA7">
        <w:trPr>
          <w:trHeight w:val="2231"/>
        </w:trPr>
        <w:tc>
          <w:tcPr>
            <w:tcW w:w="10881" w:type="dxa"/>
          </w:tcPr>
          <w:p w:rsidR="00534FA7" w:rsidRPr="00534FA7" w:rsidRDefault="00534FA7" w:rsidP="00534FA7">
            <w:pPr>
              <w:shd w:val="clear" w:color="auto" w:fill="FFFFFF"/>
              <w:ind w:firstLine="709"/>
              <w:rPr>
                <w:rFonts w:ascii="Times New Roman" w:hAnsi="Times New Roman"/>
              </w:rPr>
            </w:pPr>
            <w:r w:rsidRPr="00534FA7">
              <w:rPr>
                <w:rFonts w:ascii="Times New Roman" w:hAnsi="Times New Roman"/>
                <w:b/>
                <w:bCs/>
              </w:rPr>
              <w:t>Завтрак в гостинице</w:t>
            </w:r>
            <w:r w:rsidRPr="00534FA7">
              <w:rPr>
                <w:rFonts w:ascii="Times New Roman" w:hAnsi="Times New Roman"/>
              </w:rPr>
              <w:t> (если не выбран тариф «без з</w:t>
            </w:r>
            <w:r>
              <w:rPr>
                <w:rFonts w:ascii="Times New Roman" w:hAnsi="Times New Roman"/>
              </w:rPr>
              <w:t>автрака»)</w:t>
            </w:r>
            <w:r>
              <w:rPr>
                <w:rFonts w:ascii="Times New Roman" w:hAnsi="Times New Roman"/>
              </w:rPr>
              <w:br/>
              <w:t xml:space="preserve">Освобождение номеров. </w:t>
            </w:r>
            <w:r w:rsidRPr="00534FA7">
              <w:rPr>
                <w:rFonts w:ascii="Times New Roman" w:hAnsi="Times New Roman"/>
              </w:rPr>
              <w:t>Свои вещи Вы можете оставить бесплатно в комнате багажа отеля или взять с собой в автобус.</w:t>
            </w:r>
          </w:p>
          <w:p w:rsidR="00534FA7" w:rsidRPr="00534FA7" w:rsidRDefault="00534FA7" w:rsidP="00534FA7">
            <w:pPr>
              <w:numPr>
                <w:ilvl w:val="0"/>
                <w:numId w:val="23"/>
              </w:numPr>
              <w:shd w:val="clear" w:color="auto" w:fill="FFFFFF"/>
              <w:ind w:left="0" w:firstLine="720"/>
              <w:rPr>
                <w:rFonts w:ascii="Times New Roman" w:hAnsi="Times New Roman"/>
              </w:rPr>
            </w:pPr>
            <w:r w:rsidRPr="00534FA7">
              <w:rPr>
                <w:rFonts w:ascii="Times New Roman" w:hAnsi="Times New Roman"/>
                <w:b/>
                <w:bCs/>
              </w:rPr>
              <w:t>10:00</w:t>
            </w:r>
            <w:r w:rsidRPr="00534FA7">
              <w:rPr>
                <w:rFonts w:ascii="Times New Roman" w:hAnsi="Times New Roman"/>
              </w:rPr>
              <w:t> Встреча с экскурсоводом в холле гостиницы. Отправление на программу на автобусе.</w:t>
            </w:r>
          </w:p>
          <w:p w:rsidR="00534FA7" w:rsidRPr="00534FA7" w:rsidRDefault="00534FA7" w:rsidP="00534FA7">
            <w:pPr>
              <w:numPr>
                <w:ilvl w:val="0"/>
                <w:numId w:val="23"/>
              </w:numPr>
              <w:shd w:val="clear" w:color="auto" w:fill="FFFFFF"/>
              <w:ind w:left="0" w:firstLine="720"/>
              <w:rPr>
                <w:rFonts w:ascii="Times New Roman" w:hAnsi="Times New Roman"/>
              </w:rPr>
            </w:pPr>
            <w:r w:rsidRPr="00534FA7">
              <w:rPr>
                <w:rFonts w:ascii="Times New Roman" w:hAnsi="Times New Roman"/>
                <w:b/>
                <w:bCs/>
              </w:rPr>
              <w:t>Экскурсия в Кунсткамеру</w:t>
            </w:r>
            <w:r w:rsidRPr="00534FA7">
              <w:rPr>
                <w:rFonts w:ascii="Times New Roman" w:hAnsi="Times New Roman"/>
              </w:rPr>
              <w:br/>
              <w:t xml:space="preserve">Кунсткамера – первый общедоступный музей России, начало создания уникальной </w:t>
            </w:r>
            <w:proofErr w:type="gramStart"/>
            <w:r w:rsidRPr="00534FA7">
              <w:rPr>
                <w:rFonts w:ascii="Times New Roman" w:hAnsi="Times New Roman"/>
              </w:rPr>
              <w:t>коллекции</w:t>
            </w:r>
            <w:proofErr w:type="gramEnd"/>
            <w:r w:rsidRPr="00534FA7">
              <w:rPr>
                <w:rFonts w:ascii="Times New Roman" w:hAnsi="Times New Roman"/>
              </w:rPr>
              <w:t xml:space="preserve"> которого было положено самим императором Петром I. Любознательного царя всегда привлекали таинственные «диковинки». Они-то и стали первыми экспонатами Кунсткамеры. А сейчас Кунсткамера – это музей антропологии и этнографии им. Петра Великого, в котором представлены предметы, раскрывающие особенности разных народов мира.</w:t>
            </w:r>
          </w:p>
          <w:p w:rsidR="00534FA7" w:rsidRPr="00534FA7" w:rsidRDefault="00534FA7" w:rsidP="00534FA7">
            <w:pPr>
              <w:numPr>
                <w:ilvl w:val="0"/>
                <w:numId w:val="23"/>
              </w:numPr>
              <w:shd w:val="clear" w:color="auto" w:fill="FFFFFF"/>
              <w:ind w:left="0" w:firstLine="720"/>
              <w:rPr>
                <w:rFonts w:ascii="Times New Roman" w:hAnsi="Times New Roman"/>
              </w:rPr>
            </w:pPr>
            <w:r w:rsidRPr="00534FA7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534FA7" w:rsidP="00534FA7">
            <w:pPr>
              <w:shd w:val="clear" w:color="auto" w:fill="FFFFFF"/>
              <w:ind w:firstLine="720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534FA7">
              <w:rPr>
                <w:rFonts w:ascii="Times New Roman" w:hAnsi="Times New Roman"/>
              </w:rPr>
              <w:t>Место окончания программы: Московский вокзал (ближайшая</w:t>
            </w:r>
            <w:r>
              <w:rPr>
                <w:rFonts w:ascii="Times New Roman" w:hAnsi="Times New Roman"/>
              </w:rPr>
              <w:t xml:space="preserve"> ст. метро "Площадь Восстания"). </w:t>
            </w:r>
            <w:r w:rsidRPr="00534FA7">
              <w:rPr>
                <w:rFonts w:ascii="Times New Roman" w:hAnsi="Times New Roman"/>
              </w:rPr>
              <w:t>Продолжительность программы: ~2,5 часа (окончание в ~13:00)</w:t>
            </w:r>
          </w:p>
        </w:tc>
      </w:tr>
    </w:tbl>
    <w:p w:rsidR="003D45F5" w:rsidRPr="003D45F5" w:rsidRDefault="003D45F5" w:rsidP="00F1505C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614214" w:rsidRDefault="00614214" w:rsidP="00614214">
      <w:pPr>
        <w:rPr>
          <w:b/>
          <w:color w:val="FF0000"/>
        </w:rPr>
      </w:pPr>
    </w:p>
    <w:tbl>
      <w:tblPr>
        <w:tblpPr w:leftFromText="180" w:rightFromText="180" w:vertAnchor="page" w:horzAnchor="margin" w:tblpY="3044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8905F8" w:rsidRPr="008017B7" w:rsidTr="008905F8">
        <w:trPr>
          <w:trHeight w:val="1070"/>
        </w:trPr>
        <w:tc>
          <w:tcPr>
            <w:tcW w:w="5584" w:type="dxa"/>
          </w:tcPr>
          <w:p w:rsidR="008905F8" w:rsidRPr="00D56BF0" w:rsidRDefault="008905F8" w:rsidP="008905F8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8905F8" w:rsidRPr="00D56BF0" w:rsidRDefault="008905F8" w:rsidP="008905F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проживание в выбранной гостинице;</w:t>
            </w:r>
          </w:p>
          <w:p w:rsidR="008905F8" w:rsidRPr="00D56BF0" w:rsidRDefault="008905F8" w:rsidP="008905F8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питание (</w:t>
            </w:r>
            <w:r>
              <w:rPr>
                <w:color w:val="000000"/>
              </w:rPr>
              <w:t xml:space="preserve">4 завтрака, </w:t>
            </w:r>
            <w:r w:rsidRPr="008905F8">
              <w:rPr>
                <w:color w:val="000000"/>
              </w:rPr>
              <w:t xml:space="preserve">если не выбран тариф </w:t>
            </w:r>
            <w:r>
              <w:rPr>
                <w:color w:val="000000"/>
              </w:rPr>
              <w:t>«</w:t>
            </w:r>
            <w:r w:rsidRPr="008905F8">
              <w:rPr>
                <w:color w:val="000000"/>
              </w:rPr>
              <w:t>без завтрака</w:t>
            </w:r>
            <w:r>
              <w:rPr>
                <w:color w:val="000000"/>
              </w:rPr>
              <w:t>», 2 обеда, 1 ужин</w:t>
            </w:r>
            <w:r w:rsidRPr="00D56BF0">
              <w:rPr>
                <w:color w:val="000000"/>
              </w:rPr>
              <w:t>);</w:t>
            </w:r>
          </w:p>
          <w:p w:rsidR="008905F8" w:rsidRPr="00D56BF0" w:rsidRDefault="008905F8" w:rsidP="008905F8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  <w:r w:rsidRPr="00D56BF0">
              <w:rPr>
                <w:color w:val="000000"/>
              </w:rPr>
              <w:t>;</w:t>
            </w:r>
          </w:p>
          <w:p w:rsidR="008905F8" w:rsidRPr="00D56BF0" w:rsidRDefault="008905F8" w:rsidP="008905F8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8905F8" w:rsidRPr="00D56BF0" w:rsidRDefault="008905F8" w:rsidP="008905F8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8905F8" w:rsidRPr="00D56BF0" w:rsidRDefault="008905F8" w:rsidP="008905F8">
            <w:pPr>
              <w:ind w:left="57" w:right="57"/>
            </w:pPr>
          </w:p>
        </w:tc>
        <w:tc>
          <w:tcPr>
            <w:tcW w:w="5473" w:type="dxa"/>
          </w:tcPr>
          <w:p w:rsidR="008905F8" w:rsidRPr="00D56BF0" w:rsidRDefault="008905F8" w:rsidP="008905F8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8905F8" w:rsidRDefault="008905F8" w:rsidP="008905F8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8905F8" w:rsidRDefault="008905F8" w:rsidP="008905F8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8905F8" w:rsidRPr="00D56BF0" w:rsidRDefault="008905F8" w:rsidP="008905F8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8905F8" w:rsidRPr="00D56BF0" w:rsidRDefault="008905F8" w:rsidP="008905F8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8905F8" w:rsidRPr="00D56BF0" w:rsidRDefault="008905F8" w:rsidP="008905F8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8905F8" w:rsidRPr="000E5B91" w:rsidRDefault="008905F8" w:rsidP="008905F8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Санкт-Петербург 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</w:pPr>
    </w:p>
    <w:p w:rsidR="008905F8" w:rsidRDefault="008905F8" w:rsidP="00614214">
      <w:pPr>
        <w:rPr>
          <w:b/>
          <w:color w:val="FF0000"/>
        </w:rPr>
        <w:sectPr w:rsidR="008905F8" w:rsidSect="00AC694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614214" w:rsidRDefault="00614214" w:rsidP="00614214">
      <w:pPr>
        <w:rPr>
          <w:b/>
          <w:color w:val="FF0000"/>
        </w:rPr>
      </w:pPr>
    </w:p>
    <w:p w:rsidR="003D45F5" w:rsidRDefault="003D45F5" w:rsidP="003D45F5">
      <w:pPr>
        <w:jc w:val="center"/>
        <w:rPr>
          <w:b/>
          <w:color w:val="FF0000"/>
        </w:rPr>
      </w:pPr>
    </w:p>
    <w:tbl>
      <w:tblPr>
        <w:tblW w:w="141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3826"/>
        <w:gridCol w:w="3686"/>
        <w:gridCol w:w="3969"/>
      </w:tblGrid>
      <w:tr w:rsidR="00BA20D6" w:rsidRPr="008905F8" w:rsidTr="00BA20D6">
        <w:trPr>
          <w:tblHeader/>
        </w:trPr>
        <w:tc>
          <w:tcPr>
            <w:tcW w:w="2710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  <w:r w:rsidRPr="008905F8">
              <w:t>Гостиница</w:t>
            </w:r>
          </w:p>
        </w:tc>
        <w:tc>
          <w:tcPr>
            <w:tcW w:w="3826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  <w:r w:rsidRPr="008905F8">
              <w:t>Размещение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  <w:r>
              <w:t>Стоимость при одноместном размещении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  <w:r>
              <w:t>Стоимость при двухместном размещении</w:t>
            </w:r>
          </w:p>
        </w:tc>
      </w:tr>
      <w:tr w:rsidR="00BA20D6" w:rsidRPr="008905F8" w:rsidTr="00BA20D6">
        <w:tc>
          <w:tcPr>
            <w:tcW w:w="27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BA20D6">
            <w:pPr>
              <w:jc w:val="center"/>
            </w:pPr>
            <w:r w:rsidRPr="008905F8">
              <w:t xml:space="preserve">Вертикаль </w:t>
            </w:r>
            <w:proofErr w:type="spellStart"/>
            <w:r w:rsidRPr="008905F8">
              <w:t>We&amp;I</w:t>
            </w:r>
            <w:proofErr w:type="spellEnd"/>
            <w:r w:rsidRPr="008905F8">
              <w:t xml:space="preserve"> (Лесная)</w:t>
            </w:r>
            <w:r>
              <w:t xml:space="preserve"> 3*</w:t>
            </w:r>
          </w:p>
        </w:tc>
        <w:tc>
          <w:tcPr>
            <w:tcW w:w="3826" w:type="dxa"/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</w:p>
        </w:tc>
      </w:tr>
      <w:tr w:rsidR="00BA20D6" w:rsidRPr="008905F8" w:rsidTr="00BA20D6">
        <w:tc>
          <w:tcPr>
            <w:tcW w:w="271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</w:p>
        </w:tc>
        <w:tc>
          <w:tcPr>
            <w:tcW w:w="38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  <w:proofErr w:type="spellStart"/>
            <w:r w:rsidRPr="008905F8">
              <w:t>студио</w:t>
            </w:r>
            <w:proofErr w:type="spellEnd"/>
            <w:r w:rsidRPr="008905F8">
              <w:t xml:space="preserve"> с кухней (без завтрака)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2D5E9B">
            <w:pPr>
              <w:jc w:val="center"/>
            </w:pPr>
            <w:r>
              <w:t>25600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2D5E9B">
            <w:pPr>
              <w:jc w:val="center"/>
            </w:pPr>
            <w:r>
              <w:t>39900</w:t>
            </w:r>
          </w:p>
        </w:tc>
      </w:tr>
      <w:tr w:rsidR="00BA20D6" w:rsidRPr="008905F8" w:rsidTr="00BA20D6">
        <w:tc>
          <w:tcPr>
            <w:tcW w:w="271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</w:p>
        </w:tc>
        <w:tc>
          <w:tcPr>
            <w:tcW w:w="38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  <w:proofErr w:type="spellStart"/>
            <w:r w:rsidRPr="008905F8">
              <w:t>студио</w:t>
            </w:r>
            <w:proofErr w:type="spellEnd"/>
            <w:r w:rsidRPr="008905F8">
              <w:t xml:space="preserve"> плюс с кухней (без завтрака)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2D5E9B">
            <w:pPr>
              <w:jc w:val="center"/>
            </w:pPr>
            <w:r>
              <w:t>29700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2D5E9B">
            <w:pPr>
              <w:jc w:val="center"/>
            </w:pPr>
            <w:r>
              <w:t>44000</w:t>
            </w:r>
          </w:p>
        </w:tc>
      </w:tr>
      <w:tr w:rsidR="00BA20D6" w:rsidRPr="008905F8" w:rsidTr="00BA20D6">
        <w:tc>
          <w:tcPr>
            <w:tcW w:w="271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</w:p>
        </w:tc>
        <w:tc>
          <w:tcPr>
            <w:tcW w:w="38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  <w:proofErr w:type="spellStart"/>
            <w:r w:rsidRPr="008905F8">
              <w:t>студио</w:t>
            </w:r>
            <w:proofErr w:type="spellEnd"/>
            <w:r w:rsidRPr="008905F8">
              <w:t xml:space="preserve"> с кухней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2D5E9B">
            <w:pPr>
              <w:jc w:val="center"/>
            </w:pPr>
            <w:r>
              <w:t>28000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2D5E9B">
            <w:pPr>
              <w:jc w:val="center"/>
            </w:pPr>
            <w:r>
              <w:t>46600</w:t>
            </w:r>
          </w:p>
        </w:tc>
      </w:tr>
      <w:tr w:rsidR="00BA20D6" w:rsidRPr="008905F8" w:rsidTr="00BA20D6">
        <w:tc>
          <w:tcPr>
            <w:tcW w:w="271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</w:p>
        </w:tc>
        <w:tc>
          <w:tcPr>
            <w:tcW w:w="38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  <w:proofErr w:type="spellStart"/>
            <w:r w:rsidRPr="008905F8">
              <w:t>студио</w:t>
            </w:r>
            <w:proofErr w:type="spellEnd"/>
            <w:r w:rsidRPr="008905F8">
              <w:t xml:space="preserve"> плюс с кухней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2D5E9B">
            <w:pPr>
              <w:jc w:val="center"/>
            </w:pPr>
            <w:r>
              <w:t>31400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  <w:r>
              <w:t>49900</w:t>
            </w:r>
          </w:p>
        </w:tc>
      </w:tr>
      <w:tr w:rsidR="00BA20D6" w:rsidRPr="008905F8" w:rsidTr="00BA20D6">
        <w:tc>
          <w:tcPr>
            <w:tcW w:w="27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  <w:r>
              <w:t>Русь 4*</w:t>
            </w:r>
          </w:p>
        </w:tc>
        <w:tc>
          <w:tcPr>
            <w:tcW w:w="3826" w:type="dxa"/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</w:p>
        </w:tc>
      </w:tr>
      <w:tr w:rsidR="00BA20D6" w:rsidRPr="008905F8" w:rsidTr="00BA20D6">
        <w:tc>
          <w:tcPr>
            <w:tcW w:w="271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</w:p>
        </w:tc>
        <w:tc>
          <w:tcPr>
            <w:tcW w:w="38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  <w:r>
              <w:t>классик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2D5E9B">
            <w:pPr>
              <w:jc w:val="center"/>
            </w:pPr>
            <w:r>
              <w:t>32200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2D5E9B">
            <w:pPr>
              <w:jc w:val="center"/>
            </w:pPr>
            <w:r>
              <w:t>46600</w:t>
            </w:r>
          </w:p>
        </w:tc>
      </w:tr>
      <w:tr w:rsidR="00BA20D6" w:rsidRPr="008905F8" w:rsidTr="00BA20D6">
        <w:tc>
          <w:tcPr>
            <w:tcW w:w="271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</w:p>
        </w:tc>
        <w:tc>
          <w:tcPr>
            <w:tcW w:w="38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8905F8">
            <w:pPr>
              <w:jc w:val="center"/>
            </w:pPr>
            <w:proofErr w:type="spellStart"/>
            <w:r>
              <w:t>джуниор</w:t>
            </w:r>
            <w:proofErr w:type="spellEnd"/>
            <w:r>
              <w:t xml:space="preserve"> сюит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2D5E9B">
            <w:pPr>
              <w:jc w:val="center"/>
            </w:pPr>
            <w:r>
              <w:t>33300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0D6" w:rsidRPr="008905F8" w:rsidRDefault="00BA20D6" w:rsidP="002D5E9B">
            <w:pPr>
              <w:jc w:val="center"/>
            </w:pPr>
            <w:r>
              <w:t>49900</w:t>
            </w:r>
            <w:bookmarkStart w:id="0" w:name="_GoBack"/>
            <w:bookmarkEnd w:id="0"/>
          </w:p>
        </w:tc>
      </w:tr>
    </w:tbl>
    <w:p w:rsidR="003D45F5" w:rsidRDefault="003D45F5" w:rsidP="00614214">
      <w:pPr>
        <w:jc w:val="center"/>
        <w:rPr>
          <w:b/>
          <w:color w:val="FF0000"/>
        </w:rPr>
      </w:pPr>
    </w:p>
    <w:sectPr w:rsidR="003D45F5" w:rsidSect="00614214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A7" w:rsidRDefault="001802A7" w:rsidP="00AC6949">
      <w:r>
        <w:separator/>
      </w:r>
    </w:p>
  </w:endnote>
  <w:endnote w:type="continuationSeparator" w:id="0">
    <w:p w:rsidR="001802A7" w:rsidRDefault="001802A7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1802A7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593ABABC" wp14:editId="3D1AAA7E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7" name="Рисунок 7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A7" w:rsidRDefault="001802A7" w:rsidP="00AC6949">
      <w:r>
        <w:separator/>
      </w:r>
    </w:p>
  </w:footnote>
  <w:footnote w:type="continuationSeparator" w:id="0">
    <w:p w:rsidR="001802A7" w:rsidRDefault="001802A7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Pr="00465D25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724D94CB" wp14:editId="255216A0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="00F64495">
      <w:rPr>
        <w:b/>
        <w:color w:val="FF0000"/>
        <w:sz w:val="40"/>
        <w:szCs w:val="40"/>
      </w:rPr>
      <w:t xml:space="preserve">    СЕМЕЙНЫЕ КАНИКУЛЫ В ПЕТЕРБУРГЕ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F9078E" w:rsidP="006604EC">
    <w:pPr>
      <w:jc w:val="center"/>
      <w:rPr>
        <w:sz w:val="28"/>
        <w:szCs w:val="28"/>
      </w:rPr>
    </w:pPr>
    <w:r>
      <w:rPr>
        <w:sz w:val="28"/>
        <w:szCs w:val="28"/>
      </w:rPr>
      <w:t xml:space="preserve">5 </w:t>
    </w:r>
    <w:r w:rsidR="009D6C03">
      <w:rPr>
        <w:sz w:val="28"/>
        <w:szCs w:val="28"/>
      </w:rPr>
      <w:t>дней/</w:t>
    </w:r>
    <w:r>
      <w:rPr>
        <w:sz w:val="28"/>
        <w:szCs w:val="28"/>
      </w:rPr>
      <w:t>4</w:t>
    </w:r>
    <w:r w:rsidR="009D6C03">
      <w:rPr>
        <w:sz w:val="28"/>
        <w:szCs w:val="28"/>
      </w:rPr>
      <w:t xml:space="preserve"> ноч</w:t>
    </w:r>
    <w:r>
      <w:rPr>
        <w:sz w:val="28"/>
        <w:szCs w:val="28"/>
      </w:rPr>
      <w:t>и</w:t>
    </w:r>
  </w:p>
  <w:p w:rsidR="009D6C03" w:rsidRPr="00DF5EF8" w:rsidRDefault="00F64495" w:rsidP="00F64495">
    <w:pPr>
      <w:jc w:val="center"/>
    </w:pPr>
    <w:r>
      <w:rPr>
        <w:b/>
        <w:color w:val="FF0000"/>
      </w:rPr>
      <w:t>Даты</w:t>
    </w:r>
    <w:r w:rsidR="009D6C03" w:rsidRPr="00465D25">
      <w:rPr>
        <w:b/>
        <w:color w:val="FF0000"/>
      </w:rPr>
      <w:t xml:space="preserve"> тура:</w:t>
    </w:r>
    <w:r w:rsidR="009D6C03" w:rsidRPr="00465D25">
      <w:rPr>
        <w:color w:val="FF0000"/>
      </w:rPr>
      <w:t xml:space="preserve"> </w:t>
    </w:r>
    <w:r w:rsidR="009D6C03">
      <w:t xml:space="preserve"> </w:t>
    </w:r>
    <w:r w:rsidR="00BA20D6">
      <w:t>24.03 – 28.03.2025</w:t>
    </w:r>
  </w:p>
  <w:p w:rsidR="009D6C03" w:rsidRPr="00F1505C" w:rsidRDefault="009D6C03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329EE"/>
    <w:multiLevelType w:val="multilevel"/>
    <w:tmpl w:val="78E4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DE2A2B"/>
    <w:multiLevelType w:val="multilevel"/>
    <w:tmpl w:val="F69C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3641F9"/>
    <w:multiLevelType w:val="multilevel"/>
    <w:tmpl w:val="8034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481879"/>
    <w:multiLevelType w:val="multilevel"/>
    <w:tmpl w:val="3854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2D0B09"/>
    <w:multiLevelType w:val="multilevel"/>
    <w:tmpl w:val="1E08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12"/>
  </w:num>
  <w:num w:numId="12">
    <w:abstractNumId w:val="15"/>
  </w:num>
  <w:num w:numId="13">
    <w:abstractNumId w:val="20"/>
  </w:num>
  <w:num w:numId="14">
    <w:abstractNumId w:val="1"/>
  </w:num>
  <w:num w:numId="15">
    <w:abstractNumId w:val="14"/>
  </w:num>
  <w:num w:numId="16">
    <w:abstractNumId w:val="19"/>
  </w:num>
  <w:num w:numId="17">
    <w:abstractNumId w:val="3"/>
  </w:num>
  <w:num w:numId="18">
    <w:abstractNumId w:val="11"/>
  </w:num>
  <w:num w:numId="19">
    <w:abstractNumId w:val="22"/>
  </w:num>
  <w:num w:numId="20">
    <w:abstractNumId w:val="18"/>
  </w:num>
  <w:num w:numId="21">
    <w:abstractNumId w:val="13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1EE3"/>
    <w:rsid w:val="00047BF9"/>
    <w:rsid w:val="000E5B91"/>
    <w:rsid w:val="00155562"/>
    <w:rsid w:val="001802A7"/>
    <w:rsid w:val="001D1CC3"/>
    <w:rsid w:val="0023021E"/>
    <w:rsid w:val="002346BE"/>
    <w:rsid w:val="002370AE"/>
    <w:rsid w:val="0024237F"/>
    <w:rsid w:val="002A0D6E"/>
    <w:rsid w:val="002D5E9B"/>
    <w:rsid w:val="002E3D91"/>
    <w:rsid w:val="00353111"/>
    <w:rsid w:val="00357FAC"/>
    <w:rsid w:val="00361BA8"/>
    <w:rsid w:val="00367358"/>
    <w:rsid w:val="003A1281"/>
    <w:rsid w:val="003C2418"/>
    <w:rsid w:val="003D45F5"/>
    <w:rsid w:val="004245DF"/>
    <w:rsid w:val="00465D25"/>
    <w:rsid w:val="004A1B0F"/>
    <w:rsid w:val="00525E7B"/>
    <w:rsid w:val="00534FA7"/>
    <w:rsid w:val="005717BF"/>
    <w:rsid w:val="005B5F94"/>
    <w:rsid w:val="005E2AD1"/>
    <w:rsid w:val="00611B8D"/>
    <w:rsid w:val="00614214"/>
    <w:rsid w:val="00630E63"/>
    <w:rsid w:val="006318D8"/>
    <w:rsid w:val="006604EC"/>
    <w:rsid w:val="00660EF9"/>
    <w:rsid w:val="0068003C"/>
    <w:rsid w:val="0077516D"/>
    <w:rsid w:val="007770A8"/>
    <w:rsid w:val="007F3069"/>
    <w:rsid w:val="008017B7"/>
    <w:rsid w:val="0085541E"/>
    <w:rsid w:val="00890445"/>
    <w:rsid w:val="008905F8"/>
    <w:rsid w:val="008C0E3B"/>
    <w:rsid w:val="008D1D7F"/>
    <w:rsid w:val="008E18E4"/>
    <w:rsid w:val="00913A3D"/>
    <w:rsid w:val="00987E25"/>
    <w:rsid w:val="009B2F47"/>
    <w:rsid w:val="009D6C03"/>
    <w:rsid w:val="009E7159"/>
    <w:rsid w:val="009F0C62"/>
    <w:rsid w:val="00A66CF2"/>
    <w:rsid w:val="00A83095"/>
    <w:rsid w:val="00A86034"/>
    <w:rsid w:val="00AA2853"/>
    <w:rsid w:val="00AC6949"/>
    <w:rsid w:val="00AC6A3E"/>
    <w:rsid w:val="00B46DA2"/>
    <w:rsid w:val="00B8535E"/>
    <w:rsid w:val="00BA20D6"/>
    <w:rsid w:val="00BC5C6B"/>
    <w:rsid w:val="00BD34CA"/>
    <w:rsid w:val="00BD5F1A"/>
    <w:rsid w:val="00BF5EBF"/>
    <w:rsid w:val="00C0407F"/>
    <w:rsid w:val="00C47154"/>
    <w:rsid w:val="00CA0DDC"/>
    <w:rsid w:val="00CE1C37"/>
    <w:rsid w:val="00D56BF0"/>
    <w:rsid w:val="00DB046A"/>
    <w:rsid w:val="00DB4F78"/>
    <w:rsid w:val="00DE0D10"/>
    <w:rsid w:val="00DF5EF8"/>
    <w:rsid w:val="00E06912"/>
    <w:rsid w:val="00E26614"/>
    <w:rsid w:val="00E5475D"/>
    <w:rsid w:val="00E66D4C"/>
    <w:rsid w:val="00F1505C"/>
    <w:rsid w:val="00F23578"/>
    <w:rsid w:val="00F64495"/>
    <w:rsid w:val="00F9078E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2</cp:revision>
  <cp:lastPrinted>2024-09-04T15:10:00Z</cp:lastPrinted>
  <dcterms:created xsi:type="dcterms:W3CDTF">2025-01-09T09:43:00Z</dcterms:created>
  <dcterms:modified xsi:type="dcterms:W3CDTF">2025-01-09T09:43:00Z</dcterms:modified>
</cp:coreProperties>
</file>