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E8141D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E8141D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65124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 xml:space="preserve"> с вокзала/ аэропорта 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</w:t>
            </w:r>
            <w:r w:rsidR="008F05D0">
              <w:rPr>
                <w:rFonts w:ascii="Times New Roman" w:hAnsi="Times New Roman"/>
                <w:sz w:val="20"/>
                <w:szCs w:val="20"/>
              </w:rPr>
              <w:t>но в комнате багажа гостиницы.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</w:r>
            <w:r w:rsidR="008F05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</w:t>
            </w:r>
            <w:r w:rsidR="00E8141D">
              <w:rPr>
                <w:rFonts w:ascii="Times New Roman" w:hAnsi="Times New Roman"/>
                <w:b/>
                <w:bCs/>
                <w:sz w:val="20"/>
                <w:szCs w:val="20"/>
              </w:rPr>
              <w:t>09:00 до отъезда на программу</w:t>
            </w: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холле гостиницы Вас встречает представитель </w:t>
            </w:r>
            <w:proofErr w:type="gramStart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фирмы</w:t>
            </w:r>
            <w:proofErr w:type="gramEnd"/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 можете подойти в любое удобное время в этом интервале.</w:t>
            </w:r>
            <w:r w:rsidRPr="00D65124">
              <w:rPr>
                <w:rFonts w:ascii="Times New Roman" w:hAnsi="Times New Roman"/>
                <w:sz w:val="20"/>
                <w:szCs w:val="20"/>
              </w:rPr>
              <w:br/>
              <w:t>Он ответит на все интересующие Вас вопросы, выдаст уточненные программы тура</w:t>
            </w:r>
          </w:p>
          <w:p w:rsidR="00E8141D" w:rsidRPr="00E8141D" w:rsidRDefault="00E8141D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6"/>
                <w:szCs w:val="20"/>
              </w:rPr>
            </w:pPr>
          </w:p>
          <w:p w:rsidR="00E8141D" w:rsidRPr="00E8141D" w:rsidRDefault="00E8141D" w:rsidP="00E8141D">
            <w:pPr>
              <w:pStyle w:val="ac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Важная информация:</w:t>
            </w:r>
          </w:p>
          <w:p w:rsidR="00E8141D" w:rsidRPr="00E8141D" w:rsidRDefault="00E8141D" w:rsidP="00E8141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отелях </w:t>
            </w: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«Москва», «Октябрьская», «Азимут Отель Санкт-Петербург»</w:t>
            </w:r>
            <w:r w:rsidRPr="00E8141D">
              <w:rPr>
                <w:rFonts w:ascii="Times New Roman" w:hAnsi="Times New Roman"/>
                <w:sz w:val="20"/>
                <w:szCs w:val="20"/>
              </w:rPr>
              <w:t xml:space="preserve"> отправляются на экскурсии от отеля проживания;</w:t>
            </w:r>
          </w:p>
          <w:p w:rsidR="00E8141D" w:rsidRDefault="00E8141D" w:rsidP="00E8141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гостинице </w:t>
            </w:r>
            <w:r w:rsidRPr="00E8141D">
              <w:rPr>
                <w:rFonts w:ascii="Times New Roman" w:hAnsi="Times New Roman"/>
                <w:b/>
                <w:sz w:val="20"/>
                <w:szCs w:val="20"/>
              </w:rPr>
              <w:t>«А Отель Фонтанка»,</w:t>
            </w:r>
            <w:r w:rsidRPr="00E8141D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«Азимут Отель Санкт-Петербург» (рядом стоящий корпус).</w:t>
            </w:r>
          </w:p>
          <w:p w:rsidR="00D65124" w:rsidRPr="00E8141D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4"/>
                <w:szCs w:val="20"/>
              </w:rPr>
            </w:pP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12:00 </w:t>
            </w:r>
            <w:r w:rsidRPr="00E8141D">
              <w:rPr>
                <w:rFonts w:ascii="Times New Roman" w:hAnsi="Times New Roman"/>
                <w:bCs/>
              </w:rPr>
              <w:t>Отъезд от гостиницы «Москва»</w:t>
            </w: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12:30 </w:t>
            </w:r>
            <w:r w:rsidRPr="00E8141D">
              <w:rPr>
                <w:rFonts w:ascii="Times New Roman" w:hAnsi="Times New Roman"/>
                <w:bCs/>
              </w:rPr>
              <w:t>Отъезд от гостиницы «Октябрьская»</w:t>
            </w:r>
          </w:p>
          <w:p w:rsidR="00D65124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 xml:space="preserve">13:00 </w:t>
            </w:r>
            <w:r w:rsidRPr="00E8141D">
              <w:rPr>
                <w:rFonts w:ascii="Times New Roman" w:hAnsi="Times New Roman"/>
                <w:bCs/>
              </w:rPr>
              <w:t>Отъезд от гостиницы «Азимут Отель Санкт-Петербург»</w:t>
            </w:r>
          </w:p>
          <w:p w:rsidR="00E8141D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sz w:val="14"/>
              </w:rPr>
            </w:pPr>
          </w:p>
          <w:p w:rsidR="00E8141D" w:rsidRPr="00E8141D" w:rsidRDefault="00E8141D" w:rsidP="00E8141D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 xml:space="preserve">Приглашаем Вас </w:t>
            </w:r>
            <w:proofErr w:type="gramStart"/>
            <w:r w:rsidRPr="00E8141D">
              <w:rPr>
                <w:rFonts w:ascii="Times New Roman" w:hAnsi="Times New Roman"/>
                <w:bCs/>
              </w:rPr>
              <w:t>на</w:t>
            </w:r>
            <w:proofErr w:type="gramEnd"/>
            <w:r w:rsidRPr="00E8141D">
              <w:rPr>
                <w:rFonts w:ascii="Times New Roman" w:hAnsi="Times New Roman"/>
                <w:bCs/>
              </w:rPr>
              <w:t xml:space="preserve">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E8141D">
              <w:rPr>
                <w:rFonts w:ascii="Times New Roman" w:hAnsi="Times New Roman"/>
                <w:bCs/>
              </w:rPr>
              <w:t>Меншиковский</w:t>
            </w:r>
            <w:proofErr w:type="spellEnd"/>
            <w:r w:rsidRPr="00E8141D">
              <w:rPr>
                <w:rFonts w:ascii="Times New Roman" w:hAnsi="Times New Roman"/>
                <w:bCs/>
              </w:rPr>
              <w:t xml:space="preserve">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E8141D" w:rsidRPr="00E8141D" w:rsidRDefault="00E8141D" w:rsidP="00E8141D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Экскурсия в Эрмитаж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</w:rPr>
            </w:pPr>
            <w:r w:rsidRPr="00E8141D">
              <w:rPr>
                <w:rFonts w:ascii="Times New Roman" w:hAnsi="Times New Roman"/>
                <w:bCs/>
              </w:rPr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D65124" w:rsidRPr="00E8141D" w:rsidRDefault="00D65124" w:rsidP="008F05D0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</w:rPr>
            </w:pPr>
            <w:r w:rsidRPr="00E8141D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E8141D" w:rsidRPr="00E8141D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Эрмитаж, </w:t>
            </w:r>
            <w:proofErr w:type="gramStart"/>
            <w:r w:rsidRPr="00E8141D">
              <w:rPr>
                <w:rFonts w:ascii="Times New Roman" w:hAnsi="Times New Roman"/>
                <w:sz w:val="20"/>
                <w:szCs w:val="20"/>
              </w:rPr>
              <w:t>ближайшая</w:t>
            </w:r>
            <w:proofErr w:type="gramEnd"/>
            <w:r w:rsidRPr="00E8141D">
              <w:rPr>
                <w:rFonts w:ascii="Times New Roman" w:hAnsi="Times New Roman"/>
                <w:sz w:val="20"/>
                <w:szCs w:val="20"/>
              </w:rPr>
              <w:t xml:space="preserve"> ст. метро - «Адмиралтейская»</w:t>
            </w:r>
          </w:p>
          <w:p w:rsidR="008F05D0" w:rsidRPr="00E8141D" w:rsidRDefault="00E8141D" w:rsidP="008F05D0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>Продолжительность программы: ~3,5 часа (окончание в ~16:00)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E8141D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E8141D">
              <w:rPr>
                <w:rFonts w:ascii="Times New Roman" w:hAnsi="Times New Roman"/>
                <w:b/>
                <w:color w:val="FF0000"/>
              </w:rPr>
              <w:t>ЧТ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D65124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124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 в гостинице.</w:t>
            </w:r>
          </w:p>
          <w:p w:rsidR="00D65124" w:rsidRPr="00E8141D" w:rsidRDefault="00D65124" w:rsidP="00D6512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2"/>
                <w:szCs w:val="20"/>
              </w:rPr>
            </w:pPr>
          </w:p>
          <w:p w:rsidR="00D65124" w:rsidRDefault="00E8141D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09:3</w:t>
            </w:r>
            <w:r w:rsidR="00D65124" w:rsidRPr="00D65124">
              <w:rPr>
                <w:rFonts w:ascii="Times New Roman" w:hAnsi="Times New Roman"/>
                <w:b/>
                <w:bCs/>
              </w:rPr>
              <w:t>0</w:t>
            </w:r>
            <w:r w:rsidR="00D65124" w:rsidRPr="00D6512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D65124" w:rsidRPr="00E8141D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  <w:sz w:val="12"/>
              </w:rPr>
            </w:pPr>
          </w:p>
          <w:p w:rsidR="00E8141D" w:rsidRPr="00E8141D" w:rsidRDefault="00E8141D" w:rsidP="00E8141D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Автобусная экскурсия в Петергоф «Приморский парадиз Петра Великого»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E8141D" w:rsidRPr="00E8141D" w:rsidRDefault="00E8141D" w:rsidP="00E8141D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Экскурсия в Большой Императорский дворец</w:t>
            </w:r>
          </w:p>
          <w:p w:rsidR="00E8141D" w:rsidRPr="00E8141D" w:rsidRDefault="00E8141D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8141D">
              <w:rPr>
                <w:rFonts w:ascii="Times New Roman" w:hAnsi="Times New Roman"/>
                <w:bCs/>
              </w:rPr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D65124" w:rsidRPr="00D65124" w:rsidRDefault="00D65124" w:rsidP="00D6512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D6512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E8141D" w:rsidRPr="00E8141D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гост. </w:t>
            </w:r>
            <w:proofErr w:type="gramStart"/>
            <w:r w:rsidRPr="00E8141D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E8141D">
              <w:rPr>
                <w:rFonts w:ascii="Times New Roman" w:hAnsi="Times New Roman"/>
                <w:sz w:val="20"/>
                <w:szCs w:val="20"/>
              </w:rPr>
              <w:t>, Московский вокзал, ст. метро «Пл. Восстания»</w:t>
            </w:r>
          </w:p>
          <w:p w:rsidR="003D45F5" w:rsidRPr="00D65124" w:rsidRDefault="00E8141D" w:rsidP="00E8141D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E8141D">
              <w:rPr>
                <w:rFonts w:ascii="Times New Roman" w:hAnsi="Times New Roman"/>
                <w:sz w:val="20"/>
                <w:szCs w:val="20"/>
              </w:rPr>
              <w:t>Продолжительность программы: ~ 6 часов (окончание ~ в 16:00)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E8141D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 день (</w:t>
            </w:r>
            <w:r w:rsidR="00E8141D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8F05D0" w:rsidRDefault="008F05D0" w:rsidP="00E8141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05D0">
              <w:rPr>
                <w:rFonts w:ascii="Times New Roman" w:hAnsi="Times New Roman"/>
                <w:b/>
                <w:bCs/>
              </w:rPr>
              <w:t xml:space="preserve">Завтрак </w:t>
            </w:r>
            <w:r w:rsidR="00E8141D">
              <w:rPr>
                <w:rFonts w:ascii="Times New Roman" w:hAnsi="Times New Roman"/>
                <w:b/>
                <w:bCs/>
              </w:rPr>
              <w:t>в гостинице. Свободный день</w:t>
            </w:r>
          </w:p>
          <w:p w:rsidR="00771419" w:rsidRPr="00771419" w:rsidRDefault="00771419" w:rsidP="007714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E8141D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E8141D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E8141D">
        <w:trPr>
          <w:trHeight w:val="9709"/>
        </w:trPr>
        <w:tc>
          <w:tcPr>
            <w:tcW w:w="10881" w:type="dxa"/>
          </w:tcPr>
          <w:p w:rsid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D65124">
              <w:rPr>
                <w:rFonts w:ascii="Times New Roman" w:hAnsi="Times New Roman"/>
                <w:b/>
                <w:bCs/>
              </w:rPr>
              <w:t xml:space="preserve">Завтрак </w:t>
            </w:r>
            <w:r w:rsidR="00E8141D" w:rsidRPr="00E8141D">
              <w:rPr>
                <w:rFonts w:ascii="Times New Roman" w:hAnsi="Times New Roman"/>
                <w:b/>
                <w:bCs/>
              </w:rPr>
              <w:t xml:space="preserve"> (самостоятельно заказать накануне вечером сухой паёк на </w:t>
            </w:r>
            <w:proofErr w:type="spellStart"/>
            <w:r w:rsidR="00E8141D" w:rsidRPr="00E8141D">
              <w:rPr>
                <w:rFonts w:ascii="Times New Roman" w:hAnsi="Times New Roman"/>
                <w:b/>
                <w:bCs/>
              </w:rPr>
              <w:t>ресепшен</w:t>
            </w:r>
            <w:proofErr w:type="spellEnd"/>
            <w:r w:rsidR="00E8141D" w:rsidRPr="00E8141D">
              <w:rPr>
                <w:rFonts w:ascii="Times New Roman" w:hAnsi="Times New Roman"/>
                <w:b/>
                <w:bCs/>
              </w:rPr>
              <w:t>).</w:t>
            </w:r>
          </w:p>
          <w:p w:rsidR="00D65124" w:rsidRPr="00D65124" w:rsidRDefault="00D65124" w:rsidP="00D6512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E8141D" w:rsidRPr="00E8141D" w:rsidRDefault="00547E96" w:rsidP="00E8141D">
            <w:pPr>
              <w:shd w:val="clear" w:color="auto" w:fill="FFFFFF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08</w:t>
            </w:r>
            <w:r w:rsidR="00D65124" w:rsidRPr="00D65124">
              <w:rPr>
                <w:rFonts w:ascii="Times New Roman" w:hAnsi="Times New Roman"/>
                <w:b/>
                <w:bCs/>
              </w:rPr>
              <w:t>:00</w:t>
            </w:r>
            <w:r w:rsidR="00D65124" w:rsidRPr="00D65124">
              <w:rPr>
                <w:rFonts w:ascii="Times New Roman" w:hAnsi="Times New Roman"/>
              </w:rPr>
              <w:t> </w:t>
            </w:r>
            <w:r w:rsidR="00E8141D" w:rsidRPr="00E8141D">
              <w:rPr>
                <w:rFonts w:ascii="Times New Roman" w:hAnsi="Times New Roman"/>
                <w:b/>
              </w:rPr>
              <w:t>Отправление от гостиницы «Октябрьская» (Лиговский просп., д. 10), в том числе для отелей «Москва», «Азимут» и «А Отель» (сбор за 30 минут до отправления).</w:t>
            </w:r>
          </w:p>
          <w:p w:rsidR="00D65124" w:rsidRPr="00E8141D" w:rsidRDefault="00E8141D" w:rsidP="00E8141D">
            <w:pPr>
              <w:shd w:val="clear" w:color="auto" w:fill="FFFFFF"/>
              <w:ind w:left="709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E8141D">
              <w:rPr>
                <w:rFonts w:ascii="Times New Roman" w:hAnsi="Times New Roman"/>
                <w:i/>
                <w:color w:val="FF0000"/>
                <w:u w:val="single"/>
              </w:rPr>
              <w:t>До места отправления на экскурсию Вы добираетесь самостоятельно.</w:t>
            </w:r>
          </w:p>
          <w:p w:rsidR="00D65124" w:rsidRPr="00D65124" w:rsidRDefault="00D65124" w:rsidP="00D6512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Трассовая экскурсия «Выборг: путешествие в Средневековье по Королевской дороге»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>Выборг - уникальный город с богатой историей, побывав в котором Вы попадете в Средневеко</w:t>
            </w:r>
            <w:r w:rsidRPr="00547E96">
              <w:rPr>
                <w:rFonts w:ascii="Times New Roman" w:hAnsi="Times New Roman"/>
                <w:bCs/>
              </w:rPr>
              <w:t>вую Европу на территории России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Кирха Преображения Господня в городе Зеленогорске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 xml:space="preserve">По дороге в Выборг автобус сделает остановку в городе Зеленогорск у главной достопримечательности этих краёв. Здесь, в сквере, стоит лютеранская кирха Преображения Господня – величественное творение известного финского архитектора Йозефа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Стенбека</w:t>
            </w:r>
            <w:proofErr w:type="spellEnd"/>
            <w:r w:rsidRPr="00547E96">
              <w:rPr>
                <w:rFonts w:ascii="Times New Roman" w:hAnsi="Times New Roman"/>
                <w:bCs/>
              </w:rPr>
              <w:t>. В этих же краях, как белый лебедь по водам залива, расположился среди сосен и елей белокаменный Храм Иконы Божией Матери.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 xml:space="preserve">Посещение Государственного историко-архитектурного и природного музея-заповедника «Парк </w:t>
            </w:r>
            <w:proofErr w:type="spellStart"/>
            <w:r w:rsidRPr="00547E96">
              <w:rPr>
                <w:rFonts w:ascii="Times New Roman" w:hAnsi="Times New Roman"/>
                <w:b/>
                <w:bCs/>
              </w:rPr>
              <w:t>Монрепо</w:t>
            </w:r>
            <w:proofErr w:type="spellEnd"/>
            <w:r w:rsidRPr="00547E96">
              <w:rPr>
                <w:rFonts w:ascii="Times New Roman" w:hAnsi="Times New Roman"/>
                <w:b/>
                <w:bCs/>
              </w:rPr>
              <w:t>»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spellStart"/>
            <w:r w:rsidRPr="00547E96">
              <w:rPr>
                <w:rFonts w:ascii="Times New Roman" w:hAnsi="Times New Roman"/>
                <w:bCs/>
              </w:rPr>
              <w:t>Монрепо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</w:t>
            </w:r>
            <w:proofErr w:type="gramStart"/>
            <w:r w:rsidRPr="00547E96">
              <w:rPr>
                <w:rFonts w:ascii="Times New Roman" w:hAnsi="Times New Roman"/>
                <w:bCs/>
              </w:rPr>
              <w:t xml:space="preserve"> С</w:t>
            </w:r>
            <w:proofErr w:type="gramEnd"/>
            <w:r w:rsidRPr="00547E96">
              <w:rPr>
                <w:rFonts w:ascii="Times New Roman" w:hAnsi="Times New Roman"/>
                <w:bCs/>
              </w:rPr>
              <w:t xml:space="preserve">в. Николая и грот. В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Монрепо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бывали многие знаменитые люди: Баратынский, Батюшков, Денис Давыдов, Анна Керн, Глинка, Владимир Соловьев. В 1863 году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Монрепо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посетил император Александр II, наслышанный о красоте этого места и пожелавший увидеть её лично.</w:t>
            </w:r>
          </w:p>
          <w:p w:rsidR="00E8141D" w:rsidRDefault="00E8141D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8141D">
              <w:rPr>
                <w:rFonts w:ascii="Times New Roman" w:hAnsi="Times New Roman"/>
                <w:b/>
                <w:bCs/>
              </w:rPr>
              <w:t>Обед в кафе города (по желанию, оплата на месте)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Посещение Замкового острова. Осмотр Выборгского замка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>Выборгский замок, основан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рыцари.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 xml:space="preserve">После экскурсии Вы сможете самостоятельно </w:t>
            </w:r>
            <w:r w:rsidRPr="00547E96">
              <w:rPr>
                <w:rFonts w:ascii="Times New Roman" w:hAnsi="Times New Roman"/>
                <w:b/>
                <w:bCs/>
                <w:color w:val="FF0000"/>
              </w:rPr>
              <w:t xml:space="preserve">(за доп. плату) </w:t>
            </w:r>
            <w:r w:rsidRPr="00547E96">
              <w:rPr>
                <w:rFonts w:ascii="Times New Roman" w:hAnsi="Times New Roman"/>
                <w:b/>
                <w:bCs/>
              </w:rPr>
              <w:t>посетить выставки на территории крепости.</w:t>
            </w:r>
          </w:p>
          <w:p w:rsidR="00547E96" w:rsidRDefault="00547E96" w:rsidP="00547E9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Важно! Башня</w:t>
            </w:r>
            <w:proofErr w:type="gramStart"/>
            <w:r w:rsidRPr="00547E96">
              <w:rPr>
                <w:rFonts w:ascii="Times New Roman" w:hAnsi="Times New Roman"/>
                <w:b/>
                <w:bCs/>
              </w:rPr>
              <w:t xml:space="preserve"> С</w:t>
            </w:r>
            <w:proofErr w:type="gramEnd"/>
            <w:r w:rsidRPr="00547E96">
              <w:rPr>
                <w:rFonts w:ascii="Times New Roman" w:hAnsi="Times New Roman"/>
                <w:b/>
                <w:bCs/>
              </w:rPr>
              <w:t>в. Олафа закрыта на реконструкцию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Экскурсия по Старому Городу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 xml:space="preserve">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стран. </w:t>
            </w:r>
            <w:proofErr w:type="gramStart"/>
            <w:r w:rsidRPr="00547E96">
              <w:rPr>
                <w:rFonts w:ascii="Times New Roman" w:hAnsi="Times New Roman"/>
                <w:bCs/>
              </w:rPr>
              <w:t>Увидите</w:t>
            </w:r>
            <w:proofErr w:type="gramEnd"/>
            <w:r w:rsidRPr="00547E96">
              <w:rPr>
                <w:rFonts w:ascii="Times New Roman" w:hAnsi="Times New Roman"/>
                <w:bCs/>
              </w:rPr>
              <w:t xml:space="preserve"> военные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укреплениия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XIII – XIX вв., полюбуетесь «каскадом площадей»: Соборной – Пионерской – Рыночной. Осмотрите памятник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Торгельсу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Кнутссону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глегг</w:t>
            </w:r>
            <w:proofErr w:type="spellEnd"/>
            <w:r w:rsidRPr="00547E96">
              <w:rPr>
                <w:rFonts w:ascii="Times New Roman" w:hAnsi="Times New Roman"/>
                <w:bCs/>
              </w:rPr>
              <w:t>, шведский лимонад или просто выпить кофе с местным кренделем.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 xml:space="preserve">Осмотр Бастиона </w:t>
            </w:r>
            <w:proofErr w:type="spellStart"/>
            <w:r w:rsidRPr="00547E96">
              <w:rPr>
                <w:rFonts w:ascii="Times New Roman" w:hAnsi="Times New Roman"/>
                <w:b/>
                <w:bCs/>
              </w:rPr>
              <w:t>Панцерлакс</w:t>
            </w:r>
            <w:proofErr w:type="spellEnd"/>
            <w:r w:rsidRPr="00547E96">
              <w:rPr>
                <w:rFonts w:ascii="Times New Roman" w:hAnsi="Times New Roman"/>
                <w:b/>
                <w:bCs/>
              </w:rPr>
              <w:t xml:space="preserve"> и библиотеки </w:t>
            </w:r>
            <w:proofErr w:type="spellStart"/>
            <w:r w:rsidRPr="00547E96">
              <w:rPr>
                <w:rFonts w:ascii="Times New Roman" w:hAnsi="Times New Roman"/>
                <w:b/>
                <w:bCs/>
              </w:rPr>
              <w:t>Алвара</w:t>
            </w:r>
            <w:proofErr w:type="spellEnd"/>
            <w:r w:rsidRPr="00547E9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47E96">
              <w:rPr>
                <w:rFonts w:ascii="Times New Roman" w:hAnsi="Times New Roman"/>
                <w:b/>
                <w:bCs/>
              </w:rPr>
              <w:t>Аалто</w:t>
            </w:r>
            <w:proofErr w:type="spellEnd"/>
            <w:r w:rsidRPr="00547E96">
              <w:rPr>
                <w:rFonts w:ascii="Times New Roman" w:hAnsi="Times New Roman"/>
                <w:b/>
                <w:bCs/>
              </w:rPr>
              <w:t xml:space="preserve"> (экскурсия по библиотеке за доп. плату)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 xml:space="preserve">Бастион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Панцерлакс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- важнейший элемент крепостного сооружения на побережье Выборгского залива.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 xml:space="preserve">Рядом с бастионом, в зеленом сквере, расположилась центральная библиотека, построенная по проекту финского архитектора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Алвара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47E96">
              <w:rPr>
                <w:rFonts w:ascii="Times New Roman" w:hAnsi="Times New Roman"/>
                <w:bCs/>
              </w:rPr>
              <w:t>Аалто</w:t>
            </w:r>
            <w:proofErr w:type="spellEnd"/>
            <w:r w:rsidRPr="00547E96">
              <w:rPr>
                <w:rFonts w:ascii="Times New Roman" w:hAnsi="Times New Roman"/>
                <w:bCs/>
              </w:rPr>
              <w:t xml:space="preserve"> в стиле функционального модернизма, который характерен сочетанием строгости функционализма и нежной плавности природных линий. Сенсацию в архитектурном мире вызвал волнообразный акустический потолок лекционного зала, восстановленный в настоящее время по оригинальным чертежам, а также оригинальное освещение читального зала круглыми окнами, находящимися на потолке. Через них поступает солнечный свет, при этом стены зала окон не содержат.</w:t>
            </w:r>
          </w:p>
          <w:p w:rsidR="00547E96" w:rsidRPr="00547E96" w:rsidRDefault="00547E96" w:rsidP="00547E96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47E96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547E96" w:rsidRPr="00547E96" w:rsidRDefault="00547E96" w:rsidP="00547E96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>Место окончания программы: гост. «Октябрьская», Лиговский пр. д.10, станция метро «Пл. Восстания»</w:t>
            </w:r>
          </w:p>
          <w:p w:rsidR="00771419" w:rsidRPr="006D14E8" w:rsidRDefault="00547E96" w:rsidP="00E8141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47E96">
              <w:rPr>
                <w:rFonts w:ascii="Times New Roman" w:hAnsi="Times New Roman"/>
                <w:bCs/>
              </w:rPr>
              <w:t>Продолжительность программы: ~ 14 часов</w:t>
            </w:r>
            <w:r w:rsidRPr="00547E96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547E96" w:rsidRDefault="00547E96" w:rsidP="006D14E8">
      <w:pPr>
        <w:shd w:val="clear" w:color="auto" w:fill="FFFFFF"/>
        <w:jc w:val="center"/>
        <w:rPr>
          <w:b/>
          <w:color w:val="FF0000"/>
        </w:rPr>
        <w:sectPr w:rsidR="00547E96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D14E8" w:rsidRPr="003D45F5" w:rsidTr="006D14E8">
        <w:trPr>
          <w:trHeight w:val="60"/>
        </w:trPr>
        <w:tc>
          <w:tcPr>
            <w:tcW w:w="10881" w:type="dxa"/>
          </w:tcPr>
          <w:p w:rsidR="006D14E8" w:rsidRPr="003D45F5" w:rsidRDefault="006D14E8" w:rsidP="006D14E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6D14E8" w:rsidRPr="003D45F5" w:rsidTr="006D14E8">
        <w:trPr>
          <w:trHeight w:val="60"/>
        </w:trPr>
        <w:tc>
          <w:tcPr>
            <w:tcW w:w="10881" w:type="dxa"/>
          </w:tcPr>
          <w:p w:rsidR="006D14E8" w:rsidRDefault="006D14E8" w:rsidP="006D14E8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755957">
              <w:rPr>
                <w:rFonts w:ascii="Times New Roman" w:hAnsi="Times New Roman"/>
                <w:b/>
                <w:bCs/>
              </w:rPr>
              <w:t>Завтрак в гостинице.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D14E8">
              <w:rPr>
                <w:rFonts w:ascii="Times New Roman" w:hAnsi="Times New Roman"/>
                <w:b/>
                <w:bCs/>
              </w:rPr>
              <w:t>Освобождение номеров до 12.00. Выезд из гостиницы самостоятельно.</w:t>
            </w:r>
          </w:p>
          <w:p w:rsidR="006D14E8" w:rsidRPr="003D45F5" w:rsidRDefault="006D14E8" w:rsidP="006D14E8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771419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</w:tbl>
    <w:p w:rsidR="00547E96" w:rsidRDefault="00547E96" w:rsidP="006D14E8">
      <w:pPr>
        <w:jc w:val="center"/>
        <w:rPr>
          <w:b/>
          <w:bCs/>
          <w:color w:val="002060"/>
          <w:szCs w:val="19"/>
          <w:lang w:eastAsia="ru-RU"/>
        </w:rPr>
      </w:pPr>
    </w:p>
    <w:p w:rsidR="006D14E8" w:rsidRPr="003D45F5" w:rsidRDefault="006D14E8" w:rsidP="006D14E8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p w:rsidR="006D14E8" w:rsidRDefault="006D14E8" w:rsidP="006D14E8">
      <w:pPr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4956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757"/>
      </w:tblGrid>
      <w:tr w:rsidR="006D14E8" w:rsidRPr="008017B7" w:rsidTr="00547E96">
        <w:trPr>
          <w:trHeight w:val="1070"/>
        </w:trPr>
        <w:tc>
          <w:tcPr>
            <w:tcW w:w="5300" w:type="dxa"/>
          </w:tcPr>
          <w:p w:rsidR="006D14E8" w:rsidRPr="00D56BF0" w:rsidRDefault="006D14E8" w:rsidP="00547E96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6D14E8" w:rsidRPr="00D56BF0" w:rsidRDefault="006D14E8" w:rsidP="00547E9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6D14E8" w:rsidRPr="00D56BF0" w:rsidRDefault="006D14E8" w:rsidP="00547E96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4 завтрака)</w:t>
            </w:r>
          </w:p>
          <w:p w:rsidR="006D14E8" w:rsidRPr="00D56BF0" w:rsidRDefault="006D14E8" w:rsidP="00547E9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6D14E8" w:rsidRDefault="006D14E8" w:rsidP="00547E96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6D14E8" w:rsidRPr="00D56BF0" w:rsidRDefault="006D14E8" w:rsidP="00547E96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6D14E8" w:rsidRPr="00D56BF0" w:rsidRDefault="006D14E8" w:rsidP="00547E96">
            <w:pPr>
              <w:ind w:left="57" w:right="57"/>
            </w:pPr>
          </w:p>
        </w:tc>
        <w:tc>
          <w:tcPr>
            <w:tcW w:w="5757" w:type="dxa"/>
          </w:tcPr>
          <w:p w:rsidR="006D14E8" w:rsidRPr="00D56BF0" w:rsidRDefault="006D14E8" w:rsidP="00547E96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6D14E8" w:rsidRDefault="006D14E8" w:rsidP="00547E9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6D14E8" w:rsidRDefault="006D14E8" w:rsidP="00547E9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6D14E8" w:rsidRPr="00D56BF0" w:rsidRDefault="006D14E8" w:rsidP="00547E9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6D14E8" w:rsidRPr="00D56BF0" w:rsidRDefault="006D14E8" w:rsidP="00547E9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6D14E8" w:rsidRPr="00D56BF0" w:rsidRDefault="006D14E8" w:rsidP="00547E9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6D14E8" w:rsidRPr="00D56BF0" w:rsidRDefault="006D14E8" w:rsidP="00547E9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6D14E8" w:rsidRPr="00755957" w:rsidRDefault="006D14E8" w:rsidP="00547E9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6D14E8" w:rsidRPr="00755957" w:rsidRDefault="006D14E8" w:rsidP="00547E96"/>
        </w:tc>
      </w:tr>
    </w:tbl>
    <w:p w:rsidR="006D14E8" w:rsidRPr="006D14E8" w:rsidRDefault="006D14E8" w:rsidP="006D14E8">
      <w:pPr>
        <w:pStyle w:val="ab"/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6D14E8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6D14E8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771419" w:rsidRDefault="00771419" w:rsidP="006D14E8">
      <w:pPr>
        <w:shd w:val="clear" w:color="auto" w:fill="FFFFFF"/>
        <w:rPr>
          <w:b/>
          <w:bCs/>
        </w:rPr>
      </w:pPr>
    </w:p>
    <w:p w:rsidR="006D14E8" w:rsidRDefault="006D14E8" w:rsidP="006D14E8">
      <w:pPr>
        <w:shd w:val="clear" w:color="auto" w:fill="FFFFFF"/>
        <w:rPr>
          <w:b/>
          <w:bCs/>
        </w:rPr>
      </w:pPr>
    </w:p>
    <w:p w:rsidR="006D14E8" w:rsidRDefault="006D14E8" w:rsidP="006D14E8">
      <w:pPr>
        <w:shd w:val="clear" w:color="auto" w:fill="FFFFFF"/>
        <w:rPr>
          <w:b/>
          <w:bCs/>
        </w:rPr>
        <w:sectPr w:rsidR="006D14E8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755957" w:rsidRDefault="00755957" w:rsidP="00771419">
      <w:pPr>
        <w:rPr>
          <w:b/>
          <w:bCs/>
          <w:color w:val="002060"/>
          <w:szCs w:val="19"/>
          <w:lang w:eastAsia="ru-RU"/>
        </w:rPr>
      </w:pPr>
    </w:p>
    <w:p w:rsidR="003D45F5" w:rsidRDefault="003D45F5" w:rsidP="003D45F5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544"/>
        <w:gridCol w:w="4252"/>
        <w:gridCol w:w="4395"/>
      </w:tblGrid>
      <w:tr w:rsidR="006D14E8" w:rsidRPr="008905F8" w:rsidTr="00781730">
        <w:trPr>
          <w:tblHeader/>
        </w:trPr>
        <w:tc>
          <w:tcPr>
            <w:tcW w:w="299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 w:rsidRPr="008905F8">
              <w:t>Гостиница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 w:rsidRPr="008905F8">
              <w:t>Размещение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Стоимость при одноместном размещении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Стоимость при двухместном размещении</w:t>
            </w:r>
          </w:p>
        </w:tc>
      </w:tr>
      <w:tr w:rsidR="006D14E8" w:rsidRPr="008905F8" w:rsidTr="00781730">
        <w:tc>
          <w:tcPr>
            <w:tcW w:w="2992" w:type="dxa"/>
            <w:vMerge w:val="restart"/>
            <w:shd w:val="clear" w:color="auto" w:fill="FFFFFF"/>
            <w:vAlign w:val="center"/>
            <w:hideMark/>
          </w:tcPr>
          <w:p w:rsidR="006D14E8" w:rsidRPr="008905F8" w:rsidRDefault="006D14E8" w:rsidP="006D14E8">
            <w:pPr>
              <w:jc w:val="center"/>
            </w:pPr>
            <w:r>
              <w:t>Москва 4*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</w:tr>
      <w:tr w:rsidR="006D14E8" w:rsidRPr="008905F8" w:rsidTr="00781730">
        <w:trPr>
          <w:trHeight w:val="589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стандартный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26400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36000</w:t>
            </w:r>
          </w:p>
        </w:tc>
      </w:tr>
      <w:tr w:rsidR="006D14E8" w:rsidRPr="008905F8" w:rsidTr="00781730">
        <w:tc>
          <w:tcPr>
            <w:tcW w:w="2992" w:type="dxa"/>
            <w:vMerge w:val="restart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Октябрьская 4*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</w:tr>
      <w:tr w:rsidR="006D14E8" w:rsidRPr="008905F8" w:rsidTr="00781730">
        <w:trPr>
          <w:trHeight w:val="471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стандартный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24400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35700</w:t>
            </w:r>
          </w:p>
        </w:tc>
      </w:tr>
      <w:tr w:rsidR="006D14E8" w:rsidRPr="008905F8" w:rsidTr="00781730">
        <w:trPr>
          <w:trHeight w:val="393"/>
        </w:trPr>
        <w:tc>
          <w:tcPr>
            <w:tcW w:w="2992" w:type="dxa"/>
            <w:vMerge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6D14E8" w:rsidRPr="008905F8" w:rsidRDefault="006D14E8" w:rsidP="002518A6">
            <w:pPr>
              <w:jc w:val="center"/>
            </w:pPr>
            <w:r>
              <w:t>комфорт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25300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6D14E8" w:rsidRPr="008905F8" w:rsidRDefault="00547E96" w:rsidP="002518A6">
            <w:pPr>
              <w:jc w:val="center"/>
            </w:pPr>
            <w:r>
              <w:t>36800</w:t>
            </w:r>
          </w:p>
        </w:tc>
      </w:tr>
      <w:tr w:rsidR="006D14E8" w:rsidRPr="008905F8" w:rsidTr="00781730">
        <w:trPr>
          <w:trHeight w:val="371"/>
        </w:trPr>
        <w:tc>
          <w:tcPr>
            <w:tcW w:w="2992" w:type="dxa"/>
            <w:vMerge/>
            <w:shd w:val="clear" w:color="auto" w:fill="FFFFFF"/>
            <w:vAlign w:val="center"/>
          </w:tcPr>
          <w:p w:rsidR="006D14E8" w:rsidRPr="008905F8" w:rsidRDefault="006D14E8" w:rsidP="002518A6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6D14E8" w:rsidRDefault="006D14E8" w:rsidP="002518A6">
            <w:pPr>
              <w:jc w:val="center"/>
            </w:pP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сьют</w:t>
            </w:r>
            <w:proofErr w:type="spellEnd"/>
          </w:p>
        </w:tc>
        <w:tc>
          <w:tcPr>
            <w:tcW w:w="4252" w:type="dxa"/>
            <w:shd w:val="clear" w:color="auto" w:fill="FFFFFF"/>
            <w:vAlign w:val="center"/>
          </w:tcPr>
          <w:p w:rsidR="006D14E8" w:rsidRDefault="00547E96" w:rsidP="002518A6">
            <w:pPr>
              <w:jc w:val="center"/>
            </w:pPr>
            <w:r>
              <w:t>29600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D14E8" w:rsidRDefault="00547E96" w:rsidP="002518A6">
            <w:pPr>
              <w:jc w:val="center"/>
            </w:pPr>
            <w:r>
              <w:t>39900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  <w:bookmarkStart w:id="0" w:name="_GoBack"/>
      <w:bookmarkEnd w:id="0"/>
    </w:p>
    <w:sectPr w:rsidR="003D45F5" w:rsidSect="006D14E8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3D" w:rsidRDefault="00E12F3D" w:rsidP="00AC6949">
      <w:r>
        <w:separator/>
      </w:r>
    </w:p>
  </w:endnote>
  <w:endnote w:type="continuationSeparator" w:id="0">
    <w:p w:rsidR="00E12F3D" w:rsidRDefault="00E12F3D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E12F3D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25E3BA97" wp14:editId="2C79F9AA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3D" w:rsidRDefault="00E12F3D" w:rsidP="00AC6949">
      <w:r>
        <w:separator/>
      </w:r>
    </w:p>
  </w:footnote>
  <w:footnote w:type="continuationSeparator" w:id="0">
    <w:p w:rsidR="00E12F3D" w:rsidRDefault="00E12F3D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D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11BAC30" wp14:editId="3DA96064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E8141D">
      <w:rPr>
        <w:b/>
        <w:color w:val="FF0000"/>
        <w:sz w:val="40"/>
        <w:szCs w:val="40"/>
      </w:rPr>
      <w:t>СЕРЕБРЯНОЕ ОЖЕРЕЛЬЕ РОССИИ</w:t>
    </w:r>
  </w:p>
  <w:p w:rsidR="009D6C03" w:rsidRPr="00465D25" w:rsidRDefault="00E8141D" w:rsidP="00DE0D10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(ПЕТЕРБУРГ</w:t>
    </w:r>
    <w:r w:rsidR="008F05D0">
      <w:rPr>
        <w:b/>
        <w:color w:val="FF0000"/>
        <w:sz w:val="40"/>
        <w:szCs w:val="40"/>
      </w:rPr>
      <w:t xml:space="preserve"> + </w:t>
    </w:r>
    <w:r w:rsidR="00547E96">
      <w:rPr>
        <w:b/>
        <w:color w:val="FF0000"/>
        <w:sz w:val="40"/>
        <w:szCs w:val="40"/>
      </w:rPr>
      <w:t>ВЫБОРГ</w:t>
    </w:r>
    <w:r>
      <w:rPr>
        <w:b/>
        <w:color w:val="FF0000"/>
        <w:sz w:val="40"/>
        <w:szCs w:val="40"/>
      </w:rPr>
      <w:t>)</w:t>
    </w:r>
    <w:r w:rsidR="008F05D0">
      <w:rPr>
        <w:b/>
        <w:color w:val="FF0000"/>
        <w:sz w:val="40"/>
        <w:szCs w:val="40"/>
      </w:rPr>
      <w:t xml:space="preserve"> 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E56DF5" w:rsidRDefault="00E8141D" w:rsidP="00E56DF5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D65124">
      <w:rPr>
        <w:sz w:val="28"/>
        <w:szCs w:val="28"/>
      </w:rPr>
      <w:t xml:space="preserve">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>
      <w:rPr>
        <w:sz w:val="28"/>
        <w:szCs w:val="28"/>
      </w:rPr>
      <w:t>и</w:t>
    </w:r>
  </w:p>
  <w:p w:rsidR="009D6C03" w:rsidRPr="00E56DF5" w:rsidRDefault="00E8141D" w:rsidP="00E56DF5">
    <w:pPr>
      <w:jc w:val="center"/>
      <w:rPr>
        <w:sz w:val="28"/>
        <w:szCs w:val="28"/>
      </w:rPr>
    </w:pPr>
    <w:r>
      <w:rPr>
        <w:b/>
        <w:color w:val="FF0000"/>
      </w:rPr>
      <w:t>Начало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>
      <w:t>15.01, 22.01, 29.01, 05.02, 12.02, 19.02, 26.02, 05.03.12.03.2025</w:t>
    </w:r>
  </w:p>
  <w:p w:rsidR="009D6C03" w:rsidRDefault="008F05D0" w:rsidP="00B46DA2">
    <w:pPr>
      <w:jc w:val="center"/>
    </w:pPr>
    <w:r>
      <w:rPr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05CB0"/>
    <w:multiLevelType w:val="multilevel"/>
    <w:tmpl w:val="0EC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47F47"/>
    <w:multiLevelType w:val="hybridMultilevel"/>
    <w:tmpl w:val="472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C0397"/>
    <w:multiLevelType w:val="multilevel"/>
    <w:tmpl w:val="C58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978C0"/>
    <w:multiLevelType w:val="multilevel"/>
    <w:tmpl w:val="3F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553E4"/>
    <w:multiLevelType w:val="multilevel"/>
    <w:tmpl w:val="33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B4DC5"/>
    <w:multiLevelType w:val="hybridMultilevel"/>
    <w:tmpl w:val="919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41D12"/>
    <w:multiLevelType w:val="multilevel"/>
    <w:tmpl w:val="DB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15"/>
  </w:num>
  <w:num w:numId="12">
    <w:abstractNumId w:val="16"/>
  </w:num>
  <w:num w:numId="13">
    <w:abstractNumId w:val="19"/>
  </w:num>
  <w:num w:numId="14">
    <w:abstractNumId w:val="1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 w:numId="19">
    <w:abstractNumId w:val="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55562"/>
    <w:rsid w:val="001D1CC3"/>
    <w:rsid w:val="001D2FF7"/>
    <w:rsid w:val="0023021E"/>
    <w:rsid w:val="002346BE"/>
    <w:rsid w:val="002370AE"/>
    <w:rsid w:val="0024237F"/>
    <w:rsid w:val="00275326"/>
    <w:rsid w:val="002E3D91"/>
    <w:rsid w:val="00336CA7"/>
    <w:rsid w:val="00357FAC"/>
    <w:rsid w:val="00361BA8"/>
    <w:rsid w:val="00367358"/>
    <w:rsid w:val="003A1281"/>
    <w:rsid w:val="003C2418"/>
    <w:rsid w:val="003D45F5"/>
    <w:rsid w:val="00465D25"/>
    <w:rsid w:val="004808B0"/>
    <w:rsid w:val="00525E7B"/>
    <w:rsid w:val="00547E96"/>
    <w:rsid w:val="005717BF"/>
    <w:rsid w:val="005B5F94"/>
    <w:rsid w:val="005E2AD1"/>
    <w:rsid w:val="00611B8D"/>
    <w:rsid w:val="00614214"/>
    <w:rsid w:val="00630E63"/>
    <w:rsid w:val="006318D8"/>
    <w:rsid w:val="006407EC"/>
    <w:rsid w:val="006604EC"/>
    <w:rsid w:val="00660EF9"/>
    <w:rsid w:val="0068003C"/>
    <w:rsid w:val="006D14E8"/>
    <w:rsid w:val="00755957"/>
    <w:rsid w:val="00771419"/>
    <w:rsid w:val="0077516D"/>
    <w:rsid w:val="007770A8"/>
    <w:rsid w:val="00781730"/>
    <w:rsid w:val="007B04FB"/>
    <w:rsid w:val="007F3069"/>
    <w:rsid w:val="008017B7"/>
    <w:rsid w:val="0085541E"/>
    <w:rsid w:val="00890445"/>
    <w:rsid w:val="008C0E3B"/>
    <w:rsid w:val="008D1D7F"/>
    <w:rsid w:val="008E18E4"/>
    <w:rsid w:val="008F05D0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91BC7"/>
    <w:rsid w:val="00AA2853"/>
    <w:rsid w:val="00AC6949"/>
    <w:rsid w:val="00AC6A3E"/>
    <w:rsid w:val="00B46DA2"/>
    <w:rsid w:val="00B8535E"/>
    <w:rsid w:val="00BC5C6B"/>
    <w:rsid w:val="00BD34CA"/>
    <w:rsid w:val="00C039DA"/>
    <w:rsid w:val="00C0407F"/>
    <w:rsid w:val="00C47154"/>
    <w:rsid w:val="00C579B2"/>
    <w:rsid w:val="00CE1C37"/>
    <w:rsid w:val="00D35185"/>
    <w:rsid w:val="00D56BF0"/>
    <w:rsid w:val="00D65124"/>
    <w:rsid w:val="00DB046A"/>
    <w:rsid w:val="00DB4F78"/>
    <w:rsid w:val="00DE0D10"/>
    <w:rsid w:val="00DF5EF8"/>
    <w:rsid w:val="00E06912"/>
    <w:rsid w:val="00E12F3D"/>
    <w:rsid w:val="00E26614"/>
    <w:rsid w:val="00E5475D"/>
    <w:rsid w:val="00E56DF5"/>
    <w:rsid w:val="00E66D4C"/>
    <w:rsid w:val="00E8141D"/>
    <w:rsid w:val="00EC7086"/>
    <w:rsid w:val="00F23578"/>
    <w:rsid w:val="00FD01AB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3</cp:revision>
  <cp:lastPrinted>2025-01-09T11:52:00Z</cp:lastPrinted>
  <dcterms:created xsi:type="dcterms:W3CDTF">2025-01-09T11:52:00Z</dcterms:created>
  <dcterms:modified xsi:type="dcterms:W3CDTF">2025-01-09T11:53:00Z</dcterms:modified>
</cp:coreProperties>
</file>