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42397E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B4C2B3B" wp14:editId="54233AEB">
            <wp:simplePos x="0" y="0"/>
            <wp:positionH relativeFrom="column">
              <wp:posOffset>-231140</wp:posOffset>
            </wp:positionH>
            <wp:positionV relativeFrom="paragraph">
              <wp:posOffset>-26670</wp:posOffset>
            </wp:positionV>
            <wp:extent cx="3705225" cy="23329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0B35E6F9" wp14:editId="2DEA9468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D6449A" w:rsidRDefault="00D6449A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 xml:space="preserve">ТУР НА РОДИНУ </w:t>
      </w:r>
    </w:p>
    <w:p w:rsidR="000638B7" w:rsidRPr="001A278C" w:rsidRDefault="00D6449A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СОВЕТСКОГО ШАМПАНСКОГО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C00000"/>
          <w:sz w:val="2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F3325D">
        <w:rPr>
          <w:rFonts w:ascii="Arial" w:hAnsi="Arial" w:cs="Arial"/>
          <w:b/>
          <w:color w:val="C00000"/>
          <w:sz w:val="28"/>
        </w:rPr>
        <w:t>2</w:t>
      </w:r>
      <w:r w:rsidR="0077109D">
        <w:rPr>
          <w:rFonts w:ascii="Arial" w:hAnsi="Arial" w:cs="Arial"/>
          <w:b/>
          <w:color w:val="C00000"/>
          <w:sz w:val="28"/>
        </w:rPr>
        <w:t xml:space="preserve"> </w:t>
      </w:r>
      <w:r w:rsidR="00F3325D">
        <w:rPr>
          <w:rFonts w:ascii="Arial" w:hAnsi="Arial" w:cs="Arial"/>
          <w:b/>
          <w:color w:val="C00000"/>
          <w:sz w:val="28"/>
        </w:rPr>
        <w:t>0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D07897" w:rsidRDefault="00D07897" w:rsidP="001A278C">
      <w:pPr>
        <w:spacing w:after="0" w:line="240" w:lineRule="auto"/>
        <w:rPr>
          <w:rFonts w:ascii="Arial" w:hAnsi="Arial" w:cs="Arial"/>
          <w:b/>
          <w:color w:val="C00000"/>
          <w:sz w:val="28"/>
        </w:rPr>
      </w:pPr>
    </w:p>
    <w:p w:rsidR="00D6449A" w:rsidRDefault="00D6449A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014E1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014E15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D6449A">
        <w:trPr>
          <w:trHeight w:val="1613"/>
        </w:trPr>
        <w:tc>
          <w:tcPr>
            <w:tcW w:w="1053" w:type="dxa"/>
          </w:tcPr>
          <w:p w:rsidR="004B3CD9" w:rsidRPr="00747B10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16784" w:rsidRPr="00014E15" w:rsidRDefault="00A136A1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014E15">
              <w:rPr>
                <w:rFonts w:ascii="Arial" w:hAnsi="Arial" w:cs="Arial"/>
                <w:sz w:val="18"/>
                <w:szCs w:val="18"/>
              </w:rPr>
              <w:t>п. Абрау-Дюрсо (</w:t>
            </w:r>
            <w:r w:rsidR="00014E15" w:rsidRPr="00014E15">
              <w:rPr>
                <w:rFonts w:ascii="Arial" w:hAnsi="Arial" w:cs="Arial"/>
                <w:sz w:val="18"/>
                <w:szCs w:val="18"/>
              </w:rPr>
              <w:t>~</w:t>
            </w:r>
            <w:r w:rsidR="00014E15">
              <w:rPr>
                <w:rFonts w:ascii="Arial" w:hAnsi="Arial" w:cs="Arial"/>
                <w:sz w:val="18"/>
                <w:szCs w:val="18"/>
              </w:rPr>
              <w:t>160 км)</w:t>
            </w: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830416" w:rsidRDefault="00014E15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>По пути ведется трассовая экскурсия, туристы узнают много интересного об истории и культуре виноделия.</w:t>
            </w:r>
          </w:p>
          <w:p w:rsidR="00014E15" w:rsidRPr="00E46A89" w:rsidRDefault="00014E15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014E15" w:rsidRPr="00747B10" w:rsidRDefault="00014E15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b/>
                <w:sz w:val="18"/>
                <w:szCs w:val="18"/>
              </w:rPr>
              <w:t>Абрау-Дюрсо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 — уникальный памятник природы, истории и культуры России. Место славится живописным ландшафтом и целебным воздухом. Абрау-Дюрсо мн</w:t>
            </w:r>
            <w:r>
              <w:rPr>
                <w:rFonts w:ascii="Arial" w:hAnsi="Arial" w:cs="Arial"/>
                <w:sz w:val="18"/>
                <w:szCs w:val="18"/>
              </w:rPr>
              <w:t xml:space="preserve">огие называют «Русской Ривьерой», главная красота и гордость, которого является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озеро Абрау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014E15">
              <w:rPr>
                <w:rFonts w:ascii="Arial" w:hAnsi="Arial" w:cs="Arial"/>
                <w:sz w:val="18"/>
                <w:szCs w:val="18"/>
              </w:rPr>
              <w:t>Оно считается самым крупным пресноводным водоемом не только в Краснодарском крае, но и на всем Северо-Западном Кавказе.</w:t>
            </w:r>
          </w:p>
        </w:tc>
      </w:tr>
      <w:tr w:rsidR="00830416" w:rsidRPr="00747B10" w:rsidTr="00D6449A">
        <w:trPr>
          <w:trHeight w:val="1070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Default="00014E15" w:rsidP="00014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449A" w:rsidRDefault="00014E15" w:rsidP="00014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 xml:space="preserve">Отправившись на познавательную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экскурсию по Русскому винному дому «Абрау-Дюрсо»,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449A" w:rsidRPr="00D6449A">
              <w:rPr>
                <w:rFonts w:ascii="Arial" w:hAnsi="Arial" w:cs="Arial"/>
                <w:sz w:val="18"/>
                <w:szCs w:val="18"/>
              </w:rPr>
              <w:t xml:space="preserve">вы попадаете в удивительный подземный мир, где царит дух настоящего игристого вина. Опытный гид не просто проведет вас коридорами производства, но позволит заглянуть за кулисы таинства </w:t>
            </w:r>
            <w:proofErr w:type="spellStart"/>
            <w:r w:rsidR="00D6449A" w:rsidRPr="00D6449A">
              <w:rPr>
                <w:rFonts w:ascii="Arial" w:hAnsi="Arial" w:cs="Arial"/>
                <w:sz w:val="18"/>
                <w:szCs w:val="18"/>
              </w:rPr>
              <w:t>шампенуаза</w:t>
            </w:r>
            <w:proofErr w:type="spellEnd"/>
            <w:r w:rsidR="00D6449A" w:rsidRPr="00D6449A">
              <w:rPr>
                <w:rFonts w:ascii="Arial" w:hAnsi="Arial" w:cs="Arial"/>
                <w:sz w:val="18"/>
                <w:szCs w:val="18"/>
              </w:rPr>
              <w:t xml:space="preserve"> и поможет от начала и до конца пройти путь создания классического игристого вина. </w:t>
            </w:r>
          </w:p>
          <w:p w:rsidR="00D6449A" w:rsidRDefault="00D6449A" w:rsidP="00014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4E15" w:rsidRPr="00014E15" w:rsidRDefault="00D6449A" w:rsidP="00014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449A">
              <w:rPr>
                <w:rFonts w:ascii="Arial" w:hAnsi="Arial" w:cs="Arial"/>
                <w:sz w:val="18"/>
                <w:szCs w:val="18"/>
              </w:rPr>
              <w:t xml:space="preserve">После экскурсии вы сможете посетить </w:t>
            </w:r>
            <w:r w:rsidRPr="00D6449A">
              <w:rPr>
                <w:rFonts w:ascii="Arial" w:hAnsi="Arial" w:cs="Arial"/>
                <w:b/>
                <w:sz w:val="18"/>
                <w:szCs w:val="18"/>
              </w:rPr>
              <w:t>медиа-пространство «Галерея света Абрау».</w:t>
            </w:r>
            <w:r w:rsidRPr="00D6449A">
              <w:rPr>
                <w:rFonts w:ascii="Arial" w:hAnsi="Arial" w:cs="Arial"/>
                <w:sz w:val="18"/>
                <w:szCs w:val="18"/>
              </w:rPr>
              <w:t xml:space="preserve"> В галерее представлена первая персональная выставка работ студ</w:t>
            </w:r>
            <w:proofErr w:type="gramStart"/>
            <w:r w:rsidRPr="00D6449A">
              <w:rPr>
                <w:rFonts w:ascii="Arial" w:hAnsi="Arial" w:cs="Arial"/>
                <w:sz w:val="18"/>
                <w:szCs w:val="18"/>
              </w:rPr>
              <w:t>ии ау</w:t>
            </w:r>
            <w:proofErr w:type="gramEnd"/>
            <w:r w:rsidRPr="00D6449A">
              <w:rPr>
                <w:rFonts w:ascii="Arial" w:hAnsi="Arial" w:cs="Arial"/>
                <w:sz w:val="18"/>
                <w:szCs w:val="18"/>
              </w:rPr>
              <w:t xml:space="preserve">диовизуального искусства </w:t>
            </w:r>
            <w:proofErr w:type="spellStart"/>
            <w:r w:rsidRPr="00D6449A">
              <w:rPr>
                <w:rFonts w:ascii="Arial" w:hAnsi="Arial" w:cs="Arial"/>
                <w:sz w:val="18"/>
                <w:szCs w:val="18"/>
              </w:rPr>
              <w:t>Kuflex</w:t>
            </w:r>
            <w:proofErr w:type="spellEnd"/>
            <w:r w:rsidRPr="00D6449A">
              <w:rPr>
                <w:rFonts w:ascii="Arial" w:hAnsi="Arial" w:cs="Arial"/>
                <w:sz w:val="18"/>
                <w:szCs w:val="18"/>
              </w:rPr>
              <w:t>, состоящая из 7 работ.</w:t>
            </w:r>
          </w:p>
          <w:p w:rsidR="00014E15" w:rsidRPr="00014E15" w:rsidRDefault="00014E15" w:rsidP="00014E15">
            <w:pPr>
              <w:jc w:val="both"/>
            </w:pPr>
          </w:p>
        </w:tc>
      </w:tr>
      <w:tr w:rsidR="00830416" w:rsidRPr="00747B10" w:rsidTr="00014E15">
        <w:trPr>
          <w:trHeight w:val="849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D6449A" w:rsidRDefault="00D6449A" w:rsidP="00D644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449A">
              <w:rPr>
                <w:rFonts w:ascii="Arial" w:hAnsi="Arial" w:cs="Arial"/>
                <w:b/>
                <w:sz w:val="18"/>
                <w:szCs w:val="18"/>
              </w:rPr>
              <w:t>Прогулка на ретро-автобусе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6449A">
              <w:rPr>
                <w:rFonts w:ascii="Arial" w:hAnsi="Arial" w:cs="Arial"/>
                <w:sz w:val="18"/>
                <w:szCs w:val="18"/>
              </w:rPr>
              <w:t>Совершите незабываемое путешествие по самым живописным местам Абрау-Дюрсо!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6449A">
              <w:rPr>
                <w:rFonts w:ascii="Arial" w:hAnsi="Arial" w:cs="Arial"/>
                <w:sz w:val="18"/>
                <w:szCs w:val="18"/>
              </w:rPr>
              <w:t xml:space="preserve">Приглашаем вас насладиться </w:t>
            </w:r>
            <w:proofErr w:type="spellStart"/>
            <w:r w:rsidRPr="00D6449A">
              <w:rPr>
                <w:rFonts w:ascii="Arial" w:hAnsi="Arial" w:cs="Arial"/>
                <w:sz w:val="18"/>
                <w:szCs w:val="18"/>
              </w:rPr>
              <w:t>автопрогулкой</w:t>
            </w:r>
            <w:proofErr w:type="spellEnd"/>
            <w:r w:rsidRPr="00D6449A">
              <w:rPr>
                <w:rFonts w:ascii="Arial" w:hAnsi="Arial" w:cs="Arial"/>
                <w:sz w:val="18"/>
                <w:szCs w:val="18"/>
              </w:rPr>
              <w:t xml:space="preserve"> на ретро-автобусе </w:t>
            </w:r>
            <w:proofErr w:type="spellStart"/>
            <w:r w:rsidRPr="00D6449A">
              <w:rPr>
                <w:rFonts w:ascii="Arial" w:hAnsi="Arial" w:cs="Arial"/>
                <w:sz w:val="18"/>
                <w:szCs w:val="18"/>
              </w:rPr>
              <w:t>Setra</w:t>
            </w:r>
            <w:proofErr w:type="spellEnd"/>
            <w:r w:rsidRPr="00D6449A">
              <w:rPr>
                <w:rFonts w:ascii="Arial" w:hAnsi="Arial" w:cs="Arial"/>
                <w:sz w:val="18"/>
                <w:szCs w:val="18"/>
              </w:rPr>
              <w:t xml:space="preserve"> S7 с остановками на главных смотровых площадках курорта.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6449A">
              <w:rPr>
                <w:rFonts w:ascii="Arial" w:hAnsi="Arial" w:cs="Arial"/>
                <w:sz w:val="18"/>
                <w:szCs w:val="18"/>
              </w:rPr>
              <w:t>Setra</w:t>
            </w:r>
            <w:proofErr w:type="spellEnd"/>
            <w:r w:rsidRPr="00D6449A">
              <w:rPr>
                <w:rFonts w:ascii="Arial" w:hAnsi="Arial" w:cs="Arial"/>
                <w:sz w:val="18"/>
                <w:szCs w:val="18"/>
              </w:rPr>
              <w:t xml:space="preserve"> S7 – немецкий автобус, выпущенный в 50-х годах прошлого столетия. Считается жемчужиной европейской инженерии того периода, ведь он отличается максимальным комфортом и легкой маневренностью – даже в сравнении с современными моделями! А элегантный дизайн, передающий дух прошедшей эпохи, только подчеркивает особенность и индивидуальность этого транспорта.</w:t>
            </w:r>
          </w:p>
        </w:tc>
      </w:tr>
      <w:tr w:rsidR="00014E15" w:rsidRPr="00747B10" w:rsidTr="00D6449A">
        <w:trPr>
          <w:trHeight w:val="213"/>
        </w:trPr>
        <w:tc>
          <w:tcPr>
            <w:tcW w:w="1053" w:type="dxa"/>
          </w:tcPr>
          <w:p w:rsidR="00014E15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014E15" w:rsidRPr="00747B10" w:rsidRDefault="00014E1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D6449A" w:rsidRDefault="00014E15" w:rsidP="00014E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6A1" w:rsidRPr="00747B10" w:rsidTr="00014E15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D6449A" w:rsidP="00A136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Переезд в г. Новороссийск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136A1" w:rsidRPr="00A136A1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 w:rsidR="00A136A1">
              <w:rPr>
                <w:rFonts w:ascii="Arial" w:hAnsi="Arial" w:cs="Arial"/>
                <w:sz w:val="18"/>
                <w:szCs w:val="18"/>
              </w:rPr>
              <w:t xml:space="preserve"> в кафе</w:t>
            </w:r>
            <w:r w:rsidR="00A136A1" w:rsidRPr="00A136A1">
              <w:rPr>
                <w:rFonts w:ascii="Arial" w:hAnsi="Arial" w:cs="Arial"/>
                <w:i/>
                <w:sz w:val="18"/>
                <w:szCs w:val="18"/>
              </w:rPr>
              <w:t xml:space="preserve"> (по желанию за </w:t>
            </w:r>
            <w:proofErr w:type="spellStart"/>
            <w:r w:rsidR="00A136A1" w:rsidRPr="00A136A1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="00A136A1" w:rsidRPr="00A136A1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="00A136A1" w:rsidRPr="00A136A1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="00A136A1" w:rsidRPr="00A136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830416" w:rsidRPr="00747B10" w:rsidTr="00014E15">
        <w:trPr>
          <w:trHeight w:val="299"/>
        </w:trPr>
        <w:tc>
          <w:tcPr>
            <w:tcW w:w="1053" w:type="dxa"/>
          </w:tcPr>
          <w:p w:rsidR="00830416" w:rsidRPr="00747B10" w:rsidRDefault="00830416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6449A" w:rsidRPr="00D6449A" w:rsidRDefault="00D6449A" w:rsidP="00D6449A">
            <w:pPr>
              <w:rPr>
                <w:rFonts w:ascii="Arial" w:hAnsi="Arial" w:cs="Arial"/>
                <w:sz w:val="18"/>
                <w:szCs w:val="18"/>
              </w:rPr>
            </w:pPr>
            <w:r w:rsidRPr="00D6449A">
              <w:rPr>
                <w:rFonts w:ascii="Arial" w:hAnsi="Arial" w:cs="Arial"/>
                <w:b/>
                <w:sz w:val="18"/>
                <w:szCs w:val="18"/>
              </w:rPr>
              <w:t>Экскурсия-прогулка по набережной имени адмирала Серебрякова</w:t>
            </w:r>
            <w:r w:rsidRPr="00D6449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6449A">
              <w:rPr>
                <w:rFonts w:ascii="Arial" w:hAnsi="Arial" w:cs="Arial"/>
                <w:b/>
                <w:sz w:val="18"/>
                <w:szCs w:val="18"/>
              </w:rPr>
              <w:t>посещение крейсера «Михаил Кутузов»</w:t>
            </w:r>
            <w:r w:rsidRPr="00D6449A">
              <w:rPr>
                <w:rFonts w:ascii="Arial" w:hAnsi="Arial" w:cs="Arial"/>
                <w:sz w:val="18"/>
                <w:szCs w:val="18"/>
              </w:rPr>
              <w:t xml:space="preserve"> (по желанию за доп. плату) - в прошлом боевой корабль, а ныне – музей Черноморского флота, с интереснейшей историей.</w:t>
            </w:r>
          </w:p>
          <w:p w:rsidR="00D6449A" w:rsidRPr="00014E15" w:rsidRDefault="00D6449A" w:rsidP="00D64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014E15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014E15">
        <w:trPr>
          <w:trHeight w:val="283"/>
        </w:trPr>
        <w:tc>
          <w:tcPr>
            <w:tcW w:w="1053" w:type="dxa"/>
          </w:tcPr>
          <w:p w:rsidR="004B3CD9" w:rsidRPr="00747B10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D07897" w:rsidRDefault="00D07897" w:rsidP="00D6449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30416" w:rsidRDefault="00CB6BEA" w:rsidP="00D6449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D6449A" w:rsidRPr="00D6449A" w:rsidRDefault="00D6449A" w:rsidP="00D6449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014E15" w:rsidRDefault="00014E15" w:rsidP="00D6449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 w:rsidR="00D6449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6449A" w:rsidRDefault="00D6449A" w:rsidP="00D6449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комбо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-тариф: экскурсия по Русскому винному дому Абрау-Дюрсо + Галерея Света + прогулка на ретро-автобусе – 1800 / 1440 (от 6 до 9 лет) руб.</w:t>
            </w:r>
          </w:p>
          <w:p w:rsidR="00D6449A" w:rsidRDefault="00F3325D" w:rsidP="00D6449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Крейсер М. Кутузов – 400/10</w:t>
            </w:r>
            <w:bookmarkStart w:id="0" w:name="_GoBack"/>
            <w:bookmarkEnd w:id="0"/>
            <w:r w:rsidR="00D6449A">
              <w:rPr>
                <w:rFonts w:ascii="Arial" w:hAnsi="Arial" w:cs="Arial"/>
                <w:sz w:val="16"/>
                <w:szCs w:val="16"/>
              </w:rPr>
              <w:t>0 руб.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6449A" w:rsidRDefault="00D30B7D" w:rsidP="00D6449A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</w:tc>
      </w:tr>
    </w:tbl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6449A" w:rsidRDefault="00D6449A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F3325D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91F5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A91F51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D0591"/>
    <w:rsid w:val="002E3FF3"/>
    <w:rsid w:val="003E49E8"/>
    <w:rsid w:val="0042397E"/>
    <w:rsid w:val="004573D5"/>
    <w:rsid w:val="004B3CD9"/>
    <w:rsid w:val="004F5157"/>
    <w:rsid w:val="00593D81"/>
    <w:rsid w:val="00600DD1"/>
    <w:rsid w:val="006C49EC"/>
    <w:rsid w:val="00736D88"/>
    <w:rsid w:val="00747B10"/>
    <w:rsid w:val="0077109D"/>
    <w:rsid w:val="007B7D98"/>
    <w:rsid w:val="00830416"/>
    <w:rsid w:val="00916784"/>
    <w:rsid w:val="009D2B5C"/>
    <w:rsid w:val="009E40A7"/>
    <w:rsid w:val="00A136A1"/>
    <w:rsid w:val="00A712F5"/>
    <w:rsid w:val="00A91F51"/>
    <w:rsid w:val="00BD52B3"/>
    <w:rsid w:val="00C358C3"/>
    <w:rsid w:val="00C56660"/>
    <w:rsid w:val="00CB6BEA"/>
    <w:rsid w:val="00CE04A0"/>
    <w:rsid w:val="00D07897"/>
    <w:rsid w:val="00D20320"/>
    <w:rsid w:val="00D30B7D"/>
    <w:rsid w:val="00D6449A"/>
    <w:rsid w:val="00E46A89"/>
    <w:rsid w:val="00EF1AC3"/>
    <w:rsid w:val="00F3325D"/>
    <w:rsid w:val="00F50A77"/>
    <w:rsid w:val="00F66B90"/>
    <w:rsid w:val="00F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4</cp:revision>
  <cp:lastPrinted>2022-09-02T07:45:00Z</cp:lastPrinted>
  <dcterms:created xsi:type="dcterms:W3CDTF">2022-06-01T12:56:00Z</dcterms:created>
  <dcterms:modified xsi:type="dcterms:W3CDTF">2022-11-14T11:49:00Z</dcterms:modified>
</cp:coreProperties>
</file>