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3D" w:rsidRPr="00FA5775" w:rsidRDefault="009C7A3D" w:rsidP="009C7A3D">
      <w:pPr>
        <w:spacing w:after="0" w:line="264" w:lineRule="auto"/>
        <w:jc w:val="center"/>
        <w:rPr>
          <w:rFonts w:ascii="Century Gothic" w:hAnsi="Century Gothic" w:cs="Arial"/>
          <w:bCs/>
          <w:iCs/>
          <w:color w:val="003366"/>
          <w:sz w:val="20"/>
          <w:szCs w:val="20"/>
        </w:rPr>
      </w:pPr>
    </w:p>
    <w:p w:rsidR="00EA1FA9" w:rsidRDefault="00EA1FA9" w:rsidP="00511089">
      <w:pPr>
        <w:spacing w:after="0" w:line="240" w:lineRule="auto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</w:p>
    <w:p w:rsidR="002F6341" w:rsidRPr="00EA1FA9" w:rsidRDefault="00C70BF6" w:rsidP="002F63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  <w:r w:rsidRPr="00EA1FA9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>Город Усть-</w:t>
      </w:r>
      <w:r w:rsidR="002F6341" w:rsidRPr="00EA1FA9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 xml:space="preserve">Лабинск расположен почти посередине Краснодарского края, в месте, где река Лаба впадает в Кубань. </w:t>
      </w:r>
    </w:p>
    <w:p w:rsidR="00511089" w:rsidRDefault="002F6341" w:rsidP="002F63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  <w:r w:rsidRPr="00EA1FA9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>В 1778 году здесь было начато строительство редута Александровского, который являлся частью Кубанской кордонной линии, возведенной для охраны южных границ Российской империи под руководством командующего в то время Кубанским корпусом А. В. Суворова.</w:t>
      </w:r>
    </w:p>
    <w:p w:rsidR="00511089" w:rsidRPr="00731FB2" w:rsidRDefault="00511089" w:rsidP="002F63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2"/>
          <w:szCs w:val="16"/>
        </w:rPr>
        <w:sectPr w:rsidR="00511089" w:rsidRPr="00731FB2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66A2D" w:rsidTr="008A2ED8">
        <w:tc>
          <w:tcPr>
            <w:tcW w:w="11053" w:type="dxa"/>
            <w:gridSpan w:val="2"/>
            <w:vAlign w:val="bottom"/>
          </w:tcPr>
          <w:p w:rsidR="006D1500" w:rsidRPr="00666A2D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66A2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FE0C6E" w:rsidRPr="00666A2D" w:rsidTr="00F64D8E">
        <w:trPr>
          <w:trHeight w:val="748"/>
        </w:trPr>
        <w:tc>
          <w:tcPr>
            <w:tcW w:w="746" w:type="dxa"/>
            <w:shd w:val="clear" w:color="auto" w:fill="FFFFFF"/>
            <w:vAlign w:val="center"/>
          </w:tcPr>
          <w:p w:rsidR="00FE0C6E" w:rsidRPr="00666A2D" w:rsidRDefault="002F6341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="00FE0C6E"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FE0C6E" w:rsidRPr="00666A2D" w:rsidRDefault="00731FB2" w:rsidP="00731FB2">
            <w:pPr>
              <w:pStyle w:val="2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Выезд школьной группы на автобусе из г. Краснодара.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Сбор участников осуществляется заранее, за 15 минут до отправления автобуса.  </w:t>
            </w:r>
            <w:r w:rsidRPr="00731F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Переезд в г. Усть-Лабинск </w:t>
            </w: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(~65 км.).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 пути школьников ожидает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тематическая экскурсия прямо в салоне автобуса. Дети услышат интересные факты об истории родного края и откроют для себя тайны прошлого Кубани.</w:t>
            </w:r>
          </w:p>
        </w:tc>
      </w:tr>
      <w:tr w:rsidR="00FE0C6E" w:rsidRPr="00666A2D" w:rsidTr="00F64D8E">
        <w:trPr>
          <w:trHeight w:val="1836"/>
        </w:trPr>
        <w:tc>
          <w:tcPr>
            <w:tcW w:w="746" w:type="dxa"/>
            <w:shd w:val="clear" w:color="auto" w:fill="FFFFFF"/>
            <w:vAlign w:val="center"/>
          </w:tcPr>
          <w:p w:rsidR="00FE0C6E" w:rsidRPr="00666A2D" w:rsidRDefault="00FE0C6E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D50CF7"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="002F6341"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:3</w:t>
            </w: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="00731FB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-11:30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731FB2" w:rsidRPr="00731FB2" w:rsidRDefault="00731FB2" w:rsidP="00731FB2">
            <w:pPr>
              <w:pStyle w:val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731F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shd w:val="clear" w:color="auto" w:fill="FFFFFF"/>
              </w:rPr>
              <w:t xml:space="preserve">Экскурсия в </w:t>
            </w:r>
            <w:proofErr w:type="spellStart"/>
            <w:r w:rsidRPr="00731F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shd w:val="clear" w:color="auto" w:fill="FFFFFF"/>
              </w:rPr>
              <w:t>Усть-Лабинскую</w:t>
            </w:r>
            <w:proofErr w:type="spellEnd"/>
            <w:r w:rsidRPr="00731F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shd w:val="clear" w:color="auto" w:fill="FFFFFF"/>
              </w:rPr>
              <w:t xml:space="preserve"> крепость (бывшую Александровскую).</w:t>
            </w:r>
          </w:p>
          <w:p w:rsidR="00731FB2" w:rsidRPr="00731FB2" w:rsidRDefault="00731FB2" w:rsidP="00731FB2">
            <w:pPr>
              <w:pStyle w:val="4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Современная реконструкция исторической крепости позволяет ощутить дух ушедших эпох. Возведённая по указу великого полководца Александра Васильевича Суворова в конце XVIII века, крепость играла важную роль в укреплении южных рубежей России вплоть до середины XIX века. В период Первой мировой войны её помещения занимали подразделения русской армии.</w:t>
            </w:r>
          </w:p>
          <w:p w:rsidR="00FE0C6E" w:rsidRPr="00666A2D" w:rsidRDefault="00731FB2" w:rsidP="00731FB2">
            <w:pPr>
              <w:pStyle w:val="4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Сегодняшняя экспозиция включает реконструированные деревянные укрепления, смотровые площадки, блокгаузы, оригинальные орудия и крепостные сооружения, позволяющие наглядно представить устройство оборонительных сооружений тех времён. Эта интерактивная выставка помогает лучше понять военное искусство эпохи и культурное наследие региона.</w:t>
            </w:r>
          </w:p>
        </w:tc>
      </w:tr>
      <w:tr w:rsidR="00C14D86" w:rsidRPr="00666A2D" w:rsidTr="00F64D8E">
        <w:trPr>
          <w:trHeight w:val="1269"/>
        </w:trPr>
        <w:tc>
          <w:tcPr>
            <w:tcW w:w="746" w:type="dxa"/>
            <w:shd w:val="clear" w:color="auto" w:fill="FFFFFF"/>
            <w:vAlign w:val="center"/>
          </w:tcPr>
          <w:p w:rsidR="00C14D86" w:rsidRPr="00666A2D" w:rsidRDefault="00731FB2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12:00-13:00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731FB2" w:rsidRPr="00731FB2" w:rsidRDefault="00731FB2" w:rsidP="00731FB2">
            <w:pPr>
              <w:pStyle w:val="2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731F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shd w:val="clear" w:color="auto" w:fill="FFFFFF"/>
              </w:rPr>
              <w:t xml:space="preserve">Историко-краеведческий музей </w:t>
            </w: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приглашает окунуться в прошлое </w:t>
            </w:r>
            <w:proofErr w:type="spellStart"/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Усть-Лабинского</w:t>
            </w:r>
            <w:proofErr w:type="spellEnd"/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района. Экспозиция представлена предметами быта, орудиями труда и артефактами, найденными местными археологическими отрядами. Посетители смогут увидеть аутентичные вещи, принадлежавшие казакам и первым поселенцам региона.</w:t>
            </w:r>
          </w:p>
          <w:p w:rsidR="00C14D86" w:rsidRPr="00666A2D" w:rsidRDefault="00731FB2" w:rsidP="00731FB2">
            <w:pPr>
              <w:pStyle w:val="2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Особенность музея заключается в здании, где размещается коллекция: оно представляет собой старинный особняк, некогда принадлежавший семье последнего станичного атамана </w:t>
            </w:r>
            <w:proofErr w:type="spellStart"/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Усть-Лабинской</w:t>
            </w:r>
            <w:proofErr w:type="spellEnd"/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– Прокофия Безродного. Уникальная архитектура здания дополняет впечатления от знакомства с культурой и традициями края.</w:t>
            </w:r>
          </w:p>
        </w:tc>
      </w:tr>
      <w:tr w:rsidR="00FE0C6E" w:rsidRPr="00666A2D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E0C6E" w:rsidRPr="00666A2D" w:rsidRDefault="00731FB2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13:30-14:30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FE0C6E" w:rsidRPr="00666A2D" w:rsidRDefault="00731FB2" w:rsidP="00FE0C6E">
            <w:pPr>
              <w:pStyle w:val="2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Комплексный о</w:t>
            </w:r>
            <w:r w:rsidR="002F6341" w:rsidRPr="00666A2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бед</w:t>
            </w:r>
            <w:r w:rsidR="00C70BF6" w:rsidRPr="00666A2D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2F6341" w:rsidRPr="00666A2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 кафе</w:t>
            </w:r>
            <w:r w:rsidRPr="00731F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столовой</w:t>
            </w:r>
            <w:r w:rsidR="002F6341" w:rsidRPr="00666A2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(по желанию за доп. плату.)</w:t>
            </w:r>
          </w:p>
        </w:tc>
      </w:tr>
      <w:tr w:rsidR="00D50CF7" w:rsidRPr="00666A2D" w:rsidTr="00F64D8E">
        <w:trPr>
          <w:trHeight w:val="2654"/>
        </w:trPr>
        <w:tc>
          <w:tcPr>
            <w:tcW w:w="746" w:type="dxa"/>
            <w:shd w:val="clear" w:color="auto" w:fill="FFFFFF"/>
            <w:vAlign w:val="center"/>
          </w:tcPr>
          <w:p w:rsidR="00D50CF7" w:rsidRPr="00666A2D" w:rsidRDefault="00731FB2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15:00-16:00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F64D8E" w:rsidRPr="00F64D8E" w:rsidRDefault="00731FB2" w:rsidP="00F64D8E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Посещение </w:t>
            </w:r>
            <w:r w:rsidRPr="00F64D8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дома-музея Ивана Алексеевича </w:t>
            </w:r>
            <w:proofErr w:type="spellStart"/>
            <w:r w:rsidRPr="00F64D8E">
              <w:rPr>
                <w:rFonts w:ascii="Times New Roman" w:hAnsi="Times New Roman" w:cs="Times New Roman"/>
                <w:b/>
                <w:sz w:val="19"/>
                <w:szCs w:val="19"/>
              </w:rPr>
              <w:t>Дончакова</w:t>
            </w:r>
            <w:proofErr w:type="spellEnd"/>
            <w:r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 подарит уникальное погружение в мир народного творчества и таланта мастера-самоучки. Иван Алексеевич прославился благодаря своему искусству резьбы по дереву и созданию удивительно реалистичных деревянных фигур и композиций. Внутреннее пространство дома буквально пропитано атмосферой сказки: </w:t>
            </w:r>
            <w:r w:rsidRPr="00F64D8E">
              <w:rPr>
                <w:rFonts w:ascii="Times New Roman" w:hAnsi="Times New Roman" w:cs="Times New Roman"/>
                <w:b/>
                <w:sz w:val="19"/>
                <w:szCs w:val="19"/>
              </w:rPr>
              <w:t>персонажи русских народных сказок</w:t>
            </w:r>
            <w:r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 оживают здесь в натуральную величину, создавая ощущение присутствия в мифическом мире. Особенное впечатление производят точные копии известных памятников архитектуры России, выполненные мастером в миниатюре - </w:t>
            </w:r>
            <w:r w:rsidRPr="00F64D8E">
              <w:rPr>
                <w:rFonts w:ascii="Times New Roman" w:hAnsi="Times New Roman" w:cs="Times New Roman"/>
                <w:b/>
                <w:sz w:val="19"/>
                <w:szCs w:val="19"/>
              </w:rPr>
              <w:t>храмы Кижи, знаменитый собор Василия Блаженного</w:t>
            </w:r>
            <w:r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 и многие другие культовые места предстают в новом свете благодаря деревянным копиям.</w:t>
            </w:r>
          </w:p>
          <w:p w:rsidR="00731FB2" w:rsidRPr="00666A2D" w:rsidRDefault="00731FB2" w:rsidP="00F64D8E">
            <w:pPr>
              <w:spacing w:line="240" w:lineRule="auto"/>
            </w:pPr>
            <w:r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Отдельного внимания заслуживает необычная техника, которой владеет Дончаков: </w:t>
            </w:r>
            <w:r w:rsidRPr="00F64D8E">
              <w:rPr>
                <w:rFonts w:ascii="Times New Roman" w:hAnsi="Times New Roman" w:cs="Times New Roman"/>
                <w:b/>
                <w:sz w:val="19"/>
                <w:szCs w:val="19"/>
              </w:rPr>
              <w:t>создание миниатюрных предметов внутри стеклянных сосудов.</w:t>
            </w:r>
            <w:r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 Эти композиции поражают детализацией и точностью исполнения </w:t>
            </w:r>
            <w:r w:rsidR="00F64D8E" w:rsidRPr="00F64D8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 модели мельниц, каруселей, бытовых инструментов, такие маленькие и аккуратные, словно созданы руками самого Мальчика-с-Пальчика.</w:t>
            </w:r>
            <w:r w:rsidR="00F64D8E" w:rsidRPr="00F64D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64D8E">
              <w:rPr>
                <w:rFonts w:ascii="Times New Roman" w:hAnsi="Times New Roman" w:cs="Times New Roman"/>
                <w:sz w:val="19"/>
                <w:szCs w:val="19"/>
              </w:rPr>
              <w:t>Помимо выставленных экспонатов, дом-музей демонстрирует собственное жилище художника, ставшее настоящим произведением искусства, где каждая деталь несет отпечаток творческого вдохновения хозяина.</w:t>
            </w:r>
          </w:p>
        </w:tc>
      </w:tr>
      <w:tr w:rsidR="00731FB2" w:rsidRPr="00666A2D" w:rsidTr="000B2665">
        <w:trPr>
          <w:trHeight w:val="754"/>
        </w:trPr>
        <w:tc>
          <w:tcPr>
            <w:tcW w:w="746" w:type="dxa"/>
            <w:shd w:val="clear" w:color="auto" w:fill="FFFFFF"/>
            <w:vAlign w:val="center"/>
          </w:tcPr>
          <w:p w:rsidR="00731FB2" w:rsidRDefault="00731FB2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31FB2" w:rsidRPr="00666A2D" w:rsidRDefault="00731FB2" w:rsidP="00731FB2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19"/>
                <w:szCs w:val="19"/>
              </w:rPr>
            </w:pPr>
            <w:r w:rsidRPr="00731FB2">
              <w:rPr>
                <w:color w:val="000000" w:themeColor="text1"/>
                <w:sz w:val="19"/>
                <w:szCs w:val="19"/>
              </w:rPr>
              <w:t xml:space="preserve">При наличии времени можно заглянуть в </w:t>
            </w:r>
            <w:r w:rsidRPr="00731FB2">
              <w:rPr>
                <w:b/>
                <w:color w:val="000000" w:themeColor="text1"/>
                <w:sz w:val="19"/>
                <w:szCs w:val="19"/>
              </w:rPr>
              <w:t>парк озера Копытце в Усть-Лабинске</w:t>
            </w:r>
            <w:r w:rsidRPr="00731FB2">
              <w:rPr>
                <w:color w:val="000000" w:themeColor="text1"/>
                <w:sz w:val="19"/>
                <w:szCs w:val="19"/>
              </w:rPr>
              <w:t xml:space="preserve"> - это не только живописное место для отдыха, но и уникальная площадка под открытым небом, где можно увидеть удивительные скульптуры, созданные из металлолома.</w:t>
            </w:r>
            <w:r>
              <w:rPr>
                <w:color w:val="000000" w:themeColor="text1"/>
                <w:sz w:val="19"/>
                <w:szCs w:val="19"/>
              </w:rPr>
              <w:t xml:space="preserve"> Каждая скульптура </w:t>
            </w:r>
            <w:r>
              <w:t xml:space="preserve"> </w:t>
            </w:r>
            <w:r w:rsidRPr="00731FB2">
              <w:rPr>
                <w:color w:val="000000" w:themeColor="text1"/>
                <w:sz w:val="19"/>
                <w:szCs w:val="19"/>
              </w:rPr>
              <w:t>заставля</w:t>
            </w:r>
            <w:r>
              <w:rPr>
                <w:color w:val="000000" w:themeColor="text1"/>
                <w:sz w:val="19"/>
                <w:szCs w:val="19"/>
              </w:rPr>
              <w:t>е</w:t>
            </w:r>
            <w:r w:rsidRPr="00731FB2">
              <w:rPr>
                <w:color w:val="000000" w:themeColor="text1"/>
                <w:sz w:val="19"/>
                <w:szCs w:val="19"/>
              </w:rPr>
              <w:t>т задуматься о том, как даже самые обычные вещи могут обрести новую жизнь и смысл.</w:t>
            </w:r>
          </w:p>
        </w:tc>
      </w:tr>
      <w:tr w:rsidR="00F64D8E" w:rsidRPr="00666A2D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F64D8E" w:rsidRPr="00666A2D" w:rsidRDefault="00F64D8E" w:rsidP="00F64D8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F64D8E" w:rsidRPr="007A4A35" w:rsidRDefault="00F64D8E" w:rsidP="00F64D8E">
            <w:pPr>
              <w:pStyle w:val="1"/>
              <w:jc w:val="both"/>
              <w:rPr>
                <w:rStyle w:val="s4"/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Отъ</w:t>
            </w:r>
            <w:r w:rsidRPr="007A4A35">
              <w:rPr>
                <w:rFonts w:ascii="Times New Roman" w:hAnsi="Times New Roman" w:cs="Times New Roman"/>
                <w:sz w:val="19"/>
                <w:szCs w:val="19"/>
              </w:rPr>
              <w:t xml:space="preserve">езд группы домой. </w:t>
            </w:r>
          </w:p>
        </w:tc>
      </w:tr>
      <w:tr w:rsidR="00F64D8E" w:rsidRPr="00666A2D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F64D8E" w:rsidRPr="00666A2D" w:rsidRDefault="00F64D8E" w:rsidP="00F64D8E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8</w:t>
            </w: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666A2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F64D8E" w:rsidRPr="007A4A35" w:rsidRDefault="00F64D8E" w:rsidP="00F64D8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C2B8C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Группа прибывает обратно в Краснодар (ориентировочное время).</w:t>
            </w:r>
          </w:p>
        </w:tc>
      </w:tr>
    </w:tbl>
    <w:p w:rsidR="00211152" w:rsidRPr="00666A2D" w:rsidRDefault="00211152" w:rsidP="00511089">
      <w:pPr>
        <w:tabs>
          <w:tab w:val="num" w:pos="406"/>
        </w:tabs>
        <w:spacing w:after="0" w:line="36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666A2D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666A2D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</w:t>
      </w:r>
      <w:r w:rsidR="00666A2D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ЕЛЕНА</w:t>
      </w:r>
      <w:r w:rsidRPr="00666A2D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666A2D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666A2D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666A2D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EA1FA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666A2D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EA1FA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666A2D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EA1FA9" w:rsidRDefault="0029547F" w:rsidP="000D4B13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EA1FA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0D4B13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EA1FA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EA1FA9" w:rsidRDefault="000D4B13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bookmarkStart w:id="0" w:name="_GoBack"/>
            <w:bookmarkEnd w:id="0"/>
            <w:r w:rsidR="0029547F" w:rsidRPr="00EA1FA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EC61A7" w:rsidRPr="00EA1FA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EA1FA9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EA1FA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666A2D" w:rsidTr="0037567E">
        <w:trPr>
          <w:trHeight w:val="94"/>
        </w:trPr>
        <w:tc>
          <w:tcPr>
            <w:tcW w:w="2840" w:type="dxa"/>
            <w:shd w:val="clear" w:color="auto" w:fill="FFFFFF"/>
            <w:vAlign w:val="center"/>
          </w:tcPr>
          <w:p w:rsidR="0029547F" w:rsidRPr="00666A2D" w:rsidRDefault="000D4B13" w:rsidP="00EA1FA9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666A2D" w:rsidRDefault="00511089" w:rsidP="000D4B1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D4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666A2D" w:rsidRDefault="000D4B13" w:rsidP="00EA1FA9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511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</w:tr>
    </w:tbl>
    <w:p w:rsidR="00211152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F64D8E" w:rsidRDefault="00F64D8E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F64D8E" w:rsidRDefault="00F64D8E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F64D8E" w:rsidRDefault="00F64D8E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64D8E" w:rsidTr="000B2665">
        <w:tc>
          <w:tcPr>
            <w:tcW w:w="5341" w:type="dxa"/>
          </w:tcPr>
          <w:p w:rsidR="00F64D8E" w:rsidRDefault="00F64D8E" w:rsidP="00211152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  <w:t>В стоимость туров включено:</w:t>
            </w:r>
          </w:p>
          <w:p w:rsidR="00F64D8E" w:rsidRPr="00F64D8E" w:rsidRDefault="00F64D8E" w:rsidP="00211152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F64D8E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  <w:tab/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проезд на комфортабельном автобусе;</w:t>
            </w:r>
          </w:p>
          <w:p w:rsidR="00F64D8E" w:rsidRPr="00F64D8E" w:rsidRDefault="00F64D8E" w:rsidP="00211152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экскурсионное обслуживание;</w:t>
            </w:r>
          </w:p>
          <w:p w:rsidR="00F64D8E" w:rsidRPr="00F64D8E" w:rsidRDefault="00F64D8E" w:rsidP="00211152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страховка НС;</w:t>
            </w:r>
          </w:p>
          <w:p w:rsidR="00F64D8E" w:rsidRPr="00F64D8E" w:rsidRDefault="00F64D8E" w:rsidP="00211152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согласование документов в ГИБДД</w:t>
            </w:r>
          </w:p>
          <w:p w:rsidR="00F64D8E" w:rsidRDefault="00F64D8E" w:rsidP="00211152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341" w:type="dxa"/>
          </w:tcPr>
          <w:p w:rsidR="00F64D8E" w:rsidRDefault="00F64D8E" w:rsidP="00211152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  <w:t>Дополнительно оплачивается: (</w:t>
            </w:r>
            <w:proofErr w:type="spellStart"/>
            <w:r w:rsidRPr="00F64D8E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  <w:t>взр</w:t>
            </w:r>
            <w:proofErr w:type="spellEnd"/>
            <w:r w:rsidRPr="00F64D8E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shd w:val="clear" w:color="auto" w:fill="FFFFFF"/>
                <w:lang w:eastAsia="ru-RU"/>
              </w:rPr>
              <w:t>./дет.)</w:t>
            </w:r>
          </w:p>
          <w:p w:rsidR="00F64D8E" w:rsidRPr="00F64D8E" w:rsidRDefault="000B2665" w:rsidP="00F64D8E">
            <w:pPr>
              <w:pStyle w:val="a9"/>
              <w:numPr>
                <w:ilvl w:val="0"/>
                <w:numId w:val="13"/>
              </w:numPr>
              <w:tabs>
                <w:tab w:val="num" w:pos="406"/>
              </w:tabs>
              <w:spacing w:after="0" w:line="240" w:lineRule="auto"/>
              <w:ind w:hanging="674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F64D8E"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бед ~   650 руб.;</w:t>
            </w:r>
          </w:p>
          <w:p w:rsidR="00F64D8E" w:rsidRPr="00F64D8E" w:rsidRDefault="00F64D8E" w:rsidP="00F64D8E">
            <w:pPr>
              <w:pStyle w:val="a9"/>
              <w:numPr>
                <w:ilvl w:val="0"/>
                <w:numId w:val="13"/>
              </w:numPr>
              <w:tabs>
                <w:tab w:val="num" w:pos="406"/>
              </w:tabs>
              <w:spacing w:after="0" w:line="240" w:lineRule="auto"/>
              <w:ind w:hanging="674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Краеведческий музей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с экскурсией </w:t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10</w:t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 руб./50 руб.</w:t>
            </w:r>
          </w:p>
          <w:p w:rsidR="00F64D8E" w:rsidRPr="00F64D8E" w:rsidRDefault="00F64D8E" w:rsidP="00F64D8E">
            <w:pPr>
              <w:pStyle w:val="a9"/>
              <w:numPr>
                <w:ilvl w:val="0"/>
                <w:numId w:val="13"/>
              </w:numPr>
              <w:tabs>
                <w:tab w:val="num" w:pos="406"/>
              </w:tabs>
              <w:spacing w:after="0" w:line="240" w:lineRule="auto"/>
              <w:ind w:hanging="674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Крепость </w:t>
            </w:r>
            <w:r w:rsidR="000B266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с экскурсией </w:t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– </w:t>
            </w:r>
            <w:r w:rsidR="000B266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10</w:t>
            </w:r>
            <w:r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0/50 руб.</w:t>
            </w:r>
          </w:p>
          <w:p w:rsidR="00F64D8E" w:rsidRPr="00F64D8E" w:rsidRDefault="000B2665" w:rsidP="00F64D8E">
            <w:pPr>
              <w:pStyle w:val="a9"/>
              <w:numPr>
                <w:ilvl w:val="0"/>
                <w:numId w:val="13"/>
              </w:numPr>
              <w:tabs>
                <w:tab w:val="num" w:pos="406"/>
              </w:tabs>
              <w:spacing w:after="0" w:line="240" w:lineRule="auto"/>
              <w:ind w:hanging="674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М</w:t>
            </w:r>
            <w:r w:rsidR="00F64D8E"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узей </w:t>
            </w:r>
            <w:proofErr w:type="spellStart"/>
            <w:r w:rsidR="00F64D8E"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Дончакова</w:t>
            </w:r>
            <w:proofErr w:type="spellEnd"/>
            <w:r w:rsidR="00F64D8E"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с экскурсией </w:t>
            </w:r>
            <w:r w:rsidR="00F64D8E"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10</w:t>
            </w:r>
            <w:r w:rsidR="00F64D8E" w:rsidRPr="00F64D8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0/50 руб.</w:t>
            </w:r>
          </w:p>
          <w:p w:rsidR="000B2665" w:rsidRDefault="000B2665" w:rsidP="000B2665">
            <w:pPr>
              <w:spacing w:after="0" w:line="240" w:lineRule="auto"/>
              <w:ind w:left="46"/>
              <w:rPr>
                <w:rFonts w:ascii="Times New Roman" w:hAnsi="Times New Roman" w:cs="Times New Roman"/>
                <w:bCs/>
                <w:i/>
                <w:color w:val="C0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F64D8E" w:rsidRPr="000B2665" w:rsidRDefault="00F64D8E" w:rsidP="000B2665">
            <w:pPr>
              <w:spacing w:after="0" w:line="240" w:lineRule="auto"/>
              <w:ind w:left="46"/>
              <w:rPr>
                <w:rFonts w:ascii="Times New Roman" w:hAnsi="Times New Roman" w:cs="Times New Roman"/>
                <w:b/>
                <w:bCs/>
                <w:i/>
                <w:color w:val="002060"/>
                <w:sz w:val="18"/>
                <w:szCs w:val="18"/>
                <w:shd w:val="clear" w:color="auto" w:fill="FFFFFF"/>
                <w:lang w:eastAsia="ru-RU"/>
              </w:rPr>
            </w:pPr>
            <w:r w:rsidRPr="000B2665"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  <w:shd w:val="clear" w:color="auto" w:fill="FFFFFF"/>
                <w:lang w:eastAsia="ru-RU"/>
              </w:rPr>
              <w:t>*Стоимость входных билетов может меняться!</w:t>
            </w:r>
          </w:p>
        </w:tc>
      </w:tr>
    </w:tbl>
    <w:p w:rsidR="00F64D8E" w:rsidRDefault="00F64D8E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A21F8B" w:rsidRPr="00666A2D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666A2D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F64D8E" w:rsidRDefault="00F64D8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F64D8E" w:rsidRDefault="00F64D8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sectPr w:rsidR="00F64D8E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8E" w:rsidRDefault="00F64D8E" w:rsidP="000112D1">
      <w:r>
        <w:separator/>
      </w:r>
    </w:p>
  </w:endnote>
  <w:endnote w:type="continuationSeparator" w:id="0">
    <w:p w:rsidR="00F64D8E" w:rsidRDefault="00F64D8E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F64D8E" w:rsidRPr="00971DCE" w:rsidTr="00731FB2">
      <w:trPr>
        <w:trHeight w:val="1008"/>
      </w:trPr>
      <w:tc>
        <w:tcPr>
          <w:tcW w:w="6249" w:type="dxa"/>
          <w:shd w:val="clear" w:color="auto" w:fill="FFFFFF" w:themeFill="background1"/>
        </w:tcPr>
        <w:p w:rsidR="00F64D8E" w:rsidRPr="00C56660" w:rsidRDefault="00F64D8E" w:rsidP="00731FB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F64D8E" w:rsidRPr="00CA6116" w:rsidRDefault="00F64D8E" w:rsidP="00731FB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F64D8E" w:rsidRDefault="000D4B13" w:rsidP="00731FB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F64D8E" w:rsidRPr="00CA6116">
              <w:rPr>
                <w:color w:val="244061"/>
                <w:lang w:val="en-US"/>
              </w:rPr>
              <w:t>info</w:t>
            </w:r>
            <w:r w:rsidR="00F64D8E" w:rsidRPr="00FB5CAC">
              <w:rPr>
                <w:color w:val="244061"/>
              </w:rPr>
              <w:t>@</w:t>
            </w:r>
            <w:r w:rsidR="00F64D8E" w:rsidRPr="00CA6116">
              <w:rPr>
                <w:color w:val="244061"/>
                <w:lang w:val="en-US"/>
              </w:rPr>
              <w:t>selena</w:t>
            </w:r>
            <w:r w:rsidR="00F64D8E" w:rsidRPr="00FB5CAC">
              <w:rPr>
                <w:color w:val="244061"/>
              </w:rPr>
              <w:t>-</w:t>
            </w:r>
            <w:r w:rsidR="00F64D8E" w:rsidRPr="00CA6116">
              <w:rPr>
                <w:color w:val="244061"/>
                <w:lang w:val="en-US"/>
              </w:rPr>
              <w:t>travel</w:t>
            </w:r>
            <w:r w:rsidR="00F64D8E" w:rsidRPr="00FB5CAC">
              <w:rPr>
                <w:color w:val="244061"/>
              </w:rPr>
              <w:t>.</w:t>
            </w:r>
            <w:r w:rsidR="00F64D8E" w:rsidRPr="00CA6116">
              <w:rPr>
                <w:color w:val="244061"/>
                <w:lang w:val="en-US"/>
              </w:rPr>
              <w:t>ru</w:t>
            </w:r>
          </w:hyperlink>
          <w:r w:rsidR="00F64D8E" w:rsidRPr="00FB5CAC">
            <w:rPr>
              <w:color w:val="244061"/>
            </w:rPr>
            <w:t xml:space="preserve"> | </w:t>
          </w:r>
          <w:hyperlink r:id="rId2" w:history="1">
            <w:r w:rsidR="00F64D8E" w:rsidRPr="00CA6116">
              <w:rPr>
                <w:color w:val="244061"/>
                <w:lang w:val="en-US"/>
              </w:rPr>
              <w:t>www</w:t>
            </w:r>
            <w:r w:rsidR="00F64D8E" w:rsidRPr="00FB5CAC">
              <w:rPr>
                <w:color w:val="244061"/>
              </w:rPr>
              <w:t>.</w:t>
            </w:r>
            <w:r w:rsidR="00F64D8E" w:rsidRPr="00CA6116">
              <w:rPr>
                <w:color w:val="244061"/>
                <w:lang w:val="en-US"/>
              </w:rPr>
              <w:t>selena</w:t>
            </w:r>
            <w:r w:rsidR="00F64D8E" w:rsidRPr="00FB5CAC">
              <w:rPr>
                <w:color w:val="244061"/>
              </w:rPr>
              <w:t>-</w:t>
            </w:r>
            <w:r w:rsidR="00F64D8E" w:rsidRPr="00CA6116">
              <w:rPr>
                <w:color w:val="244061"/>
                <w:lang w:val="en-US"/>
              </w:rPr>
              <w:t>travel</w:t>
            </w:r>
            <w:r w:rsidR="00F64D8E" w:rsidRPr="00FB5CAC">
              <w:rPr>
                <w:color w:val="244061"/>
              </w:rPr>
              <w:t>.</w:t>
            </w:r>
            <w:proofErr w:type="spellStart"/>
            <w:r w:rsidR="00F64D8E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F64D8E" w:rsidRDefault="00F64D8E" w:rsidP="00731FB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F64D8E" w:rsidRPr="00971DCE" w:rsidRDefault="00F64D8E" w:rsidP="00731FB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F64D8E" w:rsidRDefault="00F64D8E" w:rsidP="00731FB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F64D8E" w:rsidRDefault="00F64D8E" w:rsidP="00731FB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F64D8E" w:rsidRPr="00971DCE" w:rsidRDefault="00F64D8E" w:rsidP="00731FB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F64D8E" w:rsidRPr="00EA1FA9" w:rsidRDefault="00F64D8E" w:rsidP="00EA1F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8E" w:rsidRDefault="00F64D8E" w:rsidP="000112D1">
      <w:r>
        <w:separator/>
      </w:r>
    </w:p>
  </w:footnote>
  <w:footnote w:type="continuationSeparator" w:id="0">
    <w:p w:rsidR="00F64D8E" w:rsidRDefault="00F64D8E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8E" w:rsidRPr="00F3451A" w:rsidRDefault="00F64D8E" w:rsidP="00511089">
    <w:pPr>
      <w:spacing w:line="240" w:lineRule="auto"/>
      <w:ind w:right="-306"/>
      <w:jc w:val="center"/>
      <w:rPr>
        <w:rFonts w:ascii="Arial Black" w:hAnsi="Arial Black"/>
        <w:b/>
        <w:bCs/>
        <w:color w:val="0000FF"/>
        <w:sz w:val="36"/>
        <w:szCs w:val="36"/>
      </w:rPr>
    </w:pPr>
    <w:r w:rsidRPr="00B26F85">
      <w:rPr>
        <w:rFonts w:ascii="Franklin Gothic Medium" w:hAnsi="Franklin Gothic Medium"/>
      </w:rPr>
      <w:t xml:space="preserve"> </w:t>
    </w: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0D26162E" wp14:editId="092D95AA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34D36204" wp14:editId="2C640354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666A2D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666A2D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666A2D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УСТЬ-ЛАБИНСК </w:t>
    </w:r>
    <w:r w:rsidRPr="00666A2D">
      <w:rPr>
        <w:rFonts w:ascii="Times New Roman" w:hAnsi="Times New Roman" w:cs="Times New Roman"/>
        <w:color w:val="000080"/>
        <w:sz w:val="32"/>
        <w:szCs w:val="32"/>
      </w:rPr>
      <w:br/>
    </w:r>
    <w:r w:rsidRPr="00666A2D">
      <w:rPr>
        <w:rFonts w:ascii="Times New Roman" w:hAnsi="Times New Roman" w:cs="Times New Roman"/>
      </w:rPr>
      <w:t xml:space="preserve"> (1 день)</w:t>
    </w: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13E0791F" wp14:editId="2593584E">
          <wp:extent cx="11430000" cy="7458075"/>
          <wp:effectExtent l="0" t="0" r="0" b="9525"/>
          <wp:docPr id="15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D8E" w:rsidRPr="00202692" w:rsidRDefault="00F64D8E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F64D8E" w:rsidRPr="00202692" w:rsidRDefault="00F64D8E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36C"/>
    <w:multiLevelType w:val="hybridMultilevel"/>
    <w:tmpl w:val="378C3FD8"/>
    <w:lvl w:ilvl="0" w:tplc="11068F7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E79A1"/>
    <w:multiLevelType w:val="hybridMultilevel"/>
    <w:tmpl w:val="D9040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9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006E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A7FD7"/>
    <w:rsid w:val="000B0EB5"/>
    <w:rsid w:val="000B1BCB"/>
    <w:rsid w:val="000B2665"/>
    <w:rsid w:val="000B440B"/>
    <w:rsid w:val="000B7B2A"/>
    <w:rsid w:val="000D4413"/>
    <w:rsid w:val="000D4B13"/>
    <w:rsid w:val="000D79D5"/>
    <w:rsid w:val="000E13D7"/>
    <w:rsid w:val="000E2839"/>
    <w:rsid w:val="000E4F05"/>
    <w:rsid w:val="000F04F4"/>
    <w:rsid w:val="000F2BB8"/>
    <w:rsid w:val="000F7C5B"/>
    <w:rsid w:val="00133BFB"/>
    <w:rsid w:val="0014158D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4D5F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4F17"/>
    <w:rsid w:val="002560CB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22FE"/>
    <w:rsid w:val="002F5C1E"/>
    <w:rsid w:val="002F6341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567E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0F1E"/>
    <w:rsid w:val="00471153"/>
    <w:rsid w:val="004732D9"/>
    <w:rsid w:val="004749B4"/>
    <w:rsid w:val="00492B46"/>
    <w:rsid w:val="00494AF9"/>
    <w:rsid w:val="004C5D10"/>
    <w:rsid w:val="004D0B2E"/>
    <w:rsid w:val="004D188B"/>
    <w:rsid w:val="004D6CD3"/>
    <w:rsid w:val="004E7E80"/>
    <w:rsid w:val="005006B4"/>
    <w:rsid w:val="00511089"/>
    <w:rsid w:val="00512057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B3E8A"/>
    <w:rsid w:val="005D689B"/>
    <w:rsid w:val="00600905"/>
    <w:rsid w:val="006030F9"/>
    <w:rsid w:val="006071A0"/>
    <w:rsid w:val="006106E3"/>
    <w:rsid w:val="00614A19"/>
    <w:rsid w:val="00617C0F"/>
    <w:rsid w:val="00621E93"/>
    <w:rsid w:val="00631750"/>
    <w:rsid w:val="00631B38"/>
    <w:rsid w:val="00634306"/>
    <w:rsid w:val="006419A4"/>
    <w:rsid w:val="006512D9"/>
    <w:rsid w:val="00652825"/>
    <w:rsid w:val="00653CAF"/>
    <w:rsid w:val="006573BD"/>
    <w:rsid w:val="00666A2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50ED"/>
    <w:rsid w:val="00725FD7"/>
    <w:rsid w:val="0072606F"/>
    <w:rsid w:val="00731FB2"/>
    <w:rsid w:val="00740735"/>
    <w:rsid w:val="0076691F"/>
    <w:rsid w:val="00773F02"/>
    <w:rsid w:val="007872FF"/>
    <w:rsid w:val="007A6B29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5053B"/>
    <w:rsid w:val="0095056B"/>
    <w:rsid w:val="00955058"/>
    <w:rsid w:val="00956A6E"/>
    <w:rsid w:val="009656A4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2C4A"/>
    <w:rsid w:val="009E50A9"/>
    <w:rsid w:val="009F26FE"/>
    <w:rsid w:val="00A21F8B"/>
    <w:rsid w:val="00A22138"/>
    <w:rsid w:val="00A25874"/>
    <w:rsid w:val="00A422C3"/>
    <w:rsid w:val="00A451EE"/>
    <w:rsid w:val="00A47C2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26F85"/>
    <w:rsid w:val="00B31758"/>
    <w:rsid w:val="00B40374"/>
    <w:rsid w:val="00B7040E"/>
    <w:rsid w:val="00B736A4"/>
    <w:rsid w:val="00B767A0"/>
    <w:rsid w:val="00B83BB7"/>
    <w:rsid w:val="00B92D94"/>
    <w:rsid w:val="00BA39CB"/>
    <w:rsid w:val="00BC2246"/>
    <w:rsid w:val="00BC45CB"/>
    <w:rsid w:val="00BC703A"/>
    <w:rsid w:val="00BD2310"/>
    <w:rsid w:val="00BD264A"/>
    <w:rsid w:val="00BE369E"/>
    <w:rsid w:val="00BF1422"/>
    <w:rsid w:val="00C0713F"/>
    <w:rsid w:val="00C14D86"/>
    <w:rsid w:val="00C33AAA"/>
    <w:rsid w:val="00C347F9"/>
    <w:rsid w:val="00C531B0"/>
    <w:rsid w:val="00C53457"/>
    <w:rsid w:val="00C70BF6"/>
    <w:rsid w:val="00C75D8A"/>
    <w:rsid w:val="00C765F5"/>
    <w:rsid w:val="00C77F99"/>
    <w:rsid w:val="00C87341"/>
    <w:rsid w:val="00CA393E"/>
    <w:rsid w:val="00CA5D7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6F76"/>
    <w:rsid w:val="00D33763"/>
    <w:rsid w:val="00D37E8A"/>
    <w:rsid w:val="00D43712"/>
    <w:rsid w:val="00D461CC"/>
    <w:rsid w:val="00D50CF7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1FA9"/>
    <w:rsid w:val="00EA6072"/>
    <w:rsid w:val="00EB253B"/>
    <w:rsid w:val="00EC096B"/>
    <w:rsid w:val="00EC61A7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55555"/>
    <w:rsid w:val="00F57759"/>
    <w:rsid w:val="00F64D8E"/>
    <w:rsid w:val="00F66260"/>
    <w:rsid w:val="00F735B1"/>
    <w:rsid w:val="00F73BF0"/>
    <w:rsid w:val="00F7482D"/>
    <w:rsid w:val="00FA5775"/>
    <w:rsid w:val="00FB130D"/>
    <w:rsid w:val="00FC3A17"/>
    <w:rsid w:val="00FD28A4"/>
    <w:rsid w:val="00FD4903"/>
    <w:rsid w:val="00FE09A3"/>
    <w:rsid w:val="00FE0C6E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2F6341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EA1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2F6341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EA1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4435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6</cp:revision>
  <cp:lastPrinted>2009-12-31T21:23:00Z</cp:lastPrinted>
  <dcterms:created xsi:type="dcterms:W3CDTF">2024-08-16T09:10:00Z</dcterms:created>
  <dcterms:modified xsi:type="dcterms:W3CDTF">2026-01-14T11:35:00Z</dcterms:modified>
</cp:coreProperties>
</file>