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FE0C6E" w:rsidRDefault="00FE0C6E" w:rsidP="00FD15CA">
      <w:pPr>
        <w:spacing w:after="0" w:line="240" w:lineRule="auto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Default="00FD15CA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Pr="0046119D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</w:pPr>
      <w:r w:rsidRPr="0046119D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>Именно в этих местах (Новороссийск—Крымск—Темрюк</w:t>
      </w:r>
      <w:r w:rsidR="001E291F" w:rsidRPr="0046119D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>) проходили основные опорные ру</w:t>
      </w:r>
      <w:r w:rsidRPr="0046119D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 xml:space="preserve">бежи «Голубой линии» — последнего и самого мощного укрепления фашистов на Кубани, разгрому которой особое значение </w:t>
      </w:r>
    </w:p>
    <w:p w:rsidR="00FD15CA" w:rsidRPr="0046119D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</w:pPr>
      <w:r w:rsidRPr="0046119D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 xml:space="preserve">придавал Г. К. Жуков. Отгремела война, зарубцевались раны, но память бережно хранит и чтит подвиги тех, </w:t>
      </w:r>
    </w:p>
    <w:p w:rsidR="00FD15CA" w:rsidRPr="0046119D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sectPr w:rsidR="00FD15CA" w:rsidRPr="0046119D" w:rsidSect="00281B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46119D"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t>кто грудью в годы тяжелых испытаний встал на защиту Родины.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46119D" w:rsidTr="008A2ED8">
        <w:tc>
          <w:tcPr>
            <w:tcW w:w="11053" w:type="dxa"/>
            <w:gridSpan w:val="2"/>
            <w:vAlign w:val="bottom"/>
          </w:tcPr>
          <w:p w:rsidR="006D1500" w:rsidRPr="0046119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46119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46119D" w:rsidRDefault="00FD15CA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1E291F" w:rsidRPr="0046119D" w:rsidRDefault="00FE0C6E" w:rsidP="00FD15CA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E35B3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на автобусе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Красн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>одара. Сбор группы за 15 минут.</w:t>
            </w:r>
          </w:p>
          <w:p w:rsidR="00FE0C6E" w:rsidRPr="0046119D" w:rsidRDefault="001E291F" w:rsidP="00E35B3F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Перее</w:t>
            </w:r>
            <w:proofErr w:type="gramStart"/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зд в Кр</w:t>
            </w:r>
            <w:proofErr w:type="gramEnd"/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ымский район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(~120 км.)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По пути ведется трассовая экскурсия, из которой </w:t>
            </w:r>
            <w:r w:rsidR="00E35B3F" w:rsidRPr="0046119D">
              <w:rPr>
                <w:rFonts w:ascii="Times New Roman" w:hAnsi="Times New Roman" w:cs="Times New Roman"/>
                <w:sz w:val="19"/>
                <w:szCs w:val="19"/>
              </w:rPr>
              <w:t>шкрольники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узнают о тяготах и невзгодах, выпавших на долю кубанцев в годы Великой Отечественной войны.</w:t>
            </w:r>
          </w:p>
        </w:tc>
      </w:tr>
      <w:tr w:rsidR="00FD15CA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1E291F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По пути п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ервая остановка возле </w:t>
            </w:r>
            <w:r w:rsidR="00FD15CA"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памятника братьям Игнатовым.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 В суровые дни, когда враг оккупировал наш край, старый большевик - подпольщик Петр </w:t>
            </w:r>
            <w:proofErr w:type="spellStart"/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Карпович</w:t>
            </w:r>
            <w:proofErr w:type="spellEnd"/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Игнатов организовал партизанский отряд и ушел с ним в горы. С отрядом отправились его жена Елена Ивановна и два сына - Евгений и Гений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(Геннадий)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. Они подрывали мосты, вражеские склады, пускали под откос поезда. Много подвигов числилось за этим отрядом. Немало их совершили и юные патриоты – братья Игнатовы. Последний подвиг стоил им жизни, но принес бессмертие. Живет о них добрая память, зовущая молодежь на подвиги во имя матери Родины. Их именами названы улицы, их имена носят корабли и поезда, школы и библиотеки.</w:t>
            </w:r>
          </w:p>
        </w:tc>
      </w:tr>
      <w:tr w:rsidR="00FD15CA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Крымский район. 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Экскурсанты посетят «</w:t>
            </w:r>
            <w:r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Сопку Героев»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— высоту, которую с тяжелыми боями освобождали наши солдаты.  В память о тех, кто освобождал Крымский район от фашистов, кто штурмовал высоту 121,4 и погиб за нее, ее назвали Сопкой Героев. Она стала символом мужества и героизма, где объединилась и выразилась доблесть советских воинов всех родов войск, принимавших участие в боях за Крымский район. Услышат рассказ о воздушных боях в небе над Кубанью, в ходе которых родилась слава целой плеяды замечательных советских героев летчиков, подобные воздушные бои повторились лишь на Курской дуге и под Берлином.</w:t>
            </w:r>
          </w:p>
        </w:tc>
      </w:tr>
      <w:tr w:rsidR="00FD15CA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1E291F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Крымск.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Посещение </w:t>
            </w:r>
            <w:r w:rsidR="00FD15CA"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Краеведческого музея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, где можно познако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softHyphen/>
              <w:t>миться с уникальными материалами, повествующими об участни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softHyphen/>
              <w:t>ках освобождения Крымского района, увидеть личные вещи видных советских военачальников: А.А. Гречко, К.А. Вершинина, экспонаты, подаренные музею семьей Г. К. Жукова.</w:t>
            </w:r>
          </w:p>
        </w:tc>
      </w:tr>
      <w:tr w:rsidR="00FD15CA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 или предусмотреть сухой паек).</w:t>
            </w:r>
          </w:p>
        </w:tc>
      </w:tr>
      <w:tr w:rsidR="001E291F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E291F" w:rsidRPr="0046119D" w:rsidRDefault="001E291F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E291F" w:rsidRPr="0046119D" w:rsidRDefault="001E291F" w:rsidP="00FD15CA">
            <w:pPr>
              <w:pStyle w:val="5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На обратном пути </w:t>
            </w:r>
            <w:proofErr w:type="gramStart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Абинском</w:t>
            </w:r>
            <w:proofErr w:type="gramEnd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районе, возможно по желанию заехать на территорию базы отдыха, где оборудованы места для пикника, спортивные площадки, есть возможность покататься на лошадях (за доп. плату).</w:t>
            </w:r>
          </w:p>
        </w:tc>
      </w:tr>
      <w:tr w:rsidR="006D1500" w:rsidRPr="0046119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46119D" w:rsidRDefault="00FD15C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  <w:r w:rsidR="00FE0C6E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6119D" w:rsidRDefault="006D1500" w:rsidP="00274264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46119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46119D" w:rsidRDefault="00FD15CA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19</w:t>
            </w:r>
            <w:r w:rsidR="00D50CF7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6119D" w:rsidRDefault="006D1500" w:rsidP="00274264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46119D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46119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46119D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46119D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46119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46119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46119D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46119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46119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+ 2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46119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46119D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46119D" w:rsidRDefault="00ED6384" w:rsidP="00C40E4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46119D" w:rsidRDefault="00ED6384" w:rsidP="0029547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46119D" w:rsidRDefault="00ED6384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</w:tr>
    </w:tbl>
    <w:p w:rsidR="00211152" w:rsidRPr="0046119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46119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46119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46119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46119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206FEB" w:rsidRDefault="00FD1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206FEB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206FEB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4C7E0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D50CF7" w:rsidRPr="00206FEB" w:rsidRDefault="006D1500" w:rsidP="00D50CF7">
      <w:pPr>
        <w:ind w:right="-366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Туристам необходимо иметь с собой</w:t>
      </w:r>
      <w:r w:rsidRPr="00206FE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:</w:t>
      </w:r>
      <w:r w:rsidRPr="00206FEB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D50CF7"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206FEB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206FEB" w:rsidRDefault="00FD15C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0694C" w:rsidRPr="00206FEB" w:rsidRDefault="00F0694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0694C" w:rsidRPr="00206FEB" w:rsidRDefault="00F0694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4C7E0E" w:rsidRDefault="004C7E0E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206FEB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206FEB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206FE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206FEB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ED6384">
        <w:rPr>
          <w:rFonts w:ascii="Times New Roman" w:hAnsi="Times New Roman" w:cs="Times New Roman"/>
          <w:bCs/>
          <w:sz w:val="18"/>
          <w:szCs w:val="18"/>
        </w:rPr>
        <w:t>55</w:t>
      </w:r>
      <w:r w:rsidRPr="00206FEB">
        <w:rPr>
          <w:rFonts w:ascii="Times New Roman" w:hAnsi="Times New Roman" w:cs="Times New Roman"/>
          <w:bCs/>
          <w:sz w:val="18"/>
          <w:szCs w:val="18"/>
        </w:rPr>
        <w:t>0 руб.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C40E43" w:rsidRPr="00206FEB" w:rsidRDefault="006D1500" w:rsidP="00C14D86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D461CC" w:rsidRPr="00206FEB" w:rsidRDefault="00C40E43" w:rsidP="00C14D86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краеведческий музей – </w:t>
      </w:r>
      <w:r w:rsidR="00ED638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100/7</w:t>
      </w:r>
      <w:bookmarkStart w:id="0" w:name="_GoBack"/>
      <w:bookmarkEnd w:id="0"/>
      <w:r w:rsidR="001E291F"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</w:p>
    <w:p w:rsidR="001E291F" w:rsidRDefault="001E291F" w:rsidP="00C14D86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катание на лошадях 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val="en-US" w:eastAsia="ru-RU"/>
        </w:rPr>
        <w:t>~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500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</w:t>
      </w:r>
      <w:r w:rsidRPr="00206FE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.</w:t>
      </w:r>
    </w:p>
    <w:p w:rsidR="00206FEB" w:rsidRDefault="00206FEB" w:rsidP="00C14D86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</w:p>
    <w:p w:rsidR="00206FEB" w:rsidRPr="00206FEB" w:rsidRDefault="00206FEB" w:rsidP="00C14D86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*Стоимость входных билетов может меняться!</w:t>
      </w:r>
    </w:p>
    <w:sectPr w:rsidR="00206FEB" w:rsidRPr="00206FEB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83" w:rsidRDefault="00806E83" w:rsidP="000112D1">
      <w:r>
        <w:separator/>
      </w:r>
    </w:p>
  </w:endnote>
  <w:endnote w:type="continuationSeparator" w:id="0">
    <w:p w:rsidR="00806E83" w:rsidRDefault="00806E8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9D" w:rsidRDefault="004611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46119D" w:rsidRDefault="002560CB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46119D">
      <w:rPr>
        <w:rFonts w:ascii="Times New Roman" w:hAnsi="Times New Roman" w:cs="Times New Roman"/>
      </w:rPr>
      <w:t>Туристическая компания СЕЛЕНА</w:t>
    </w:r>
    <w:r w:rsidRPr="0046119D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46119D">
      <w:rPr>
        <w:rFonts w:ascii="Times New Roman" w:hAnsi="Times New Roman" w:cs="Times New Roman"/>
      </w:rPr>
      <w:br/>
    </w:r>
    <w:hyperlink r:id="rId1" w:history="1"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46119D">
      <w:rPr>
        <w:rFonts w:ascii="Times New Roman" w:hAnsi="Times New Roman" w:cs="Times New Roman"/>
      </w:rPr>
      <w:t xml:space="preserve"> | </w:t>
    </w:r>
    <w:hyperlink r:id="rId2" w:history="1"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46119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46119D">
      <w:rPr>
        <w:rFonts w:ascii="Times New Roman" w:hAnsi="Times New Roman" w:cs="Times New Roman"/>
        <w:color w:val="244061"/>
        <w:szCs w:val="20"/>
      </w:rPr>
      <w:br/>
    </w:r>
    <w:r w:rsidRPr="0046119D">
      <w:rPr>
        <w:rFonts w:ascii="Times New Roman" w:hAnsi="Times New Roman" w:cs="Times New Roman"/>
        <w:color w:val="943634"/>
        <w:szCs w:val="20"/>
      </w:rPr>
      <w:t>+7 861</w:t>
    </w:r>
    <w:r w:rsidRPr="0046119D">
      <w:rPr>
        <w:rFonts w:ascii="Times New Roman" w:hAnsi="Times New Roman" w:cs="Times New Roman"/>
        <w:color w:val="943634"/>
        <w:szCs w:val="20"/>
        <w:lang w:val="en-US"/>
      </w:rPr>
      <w:t> </w:t>
    </w:r>
    <w:r w:rsidRPr="0046119D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9D" w:rsidRDefault="00461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83" w:rsidRDefault="00806E83" w:rsidP="000112D1">
      <w:r>
        <w:separator/>
      </w:r>
    </w:p>
  </w:footnote>
  <w:footnote w:type="continuationSeparator" w:id="0">
    <w:p w:rsidR="00806E83" w:rsidRDefault="00806E8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9D" w:rsidRDefault="004611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46119D" w:rsidRDefault="00FD15CA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FD15CA">
      <w:rPr>
        <w:noProof/>
        <w:lang w:eastAsia="ru-RU"/>
      </w:rPr>
      <w:t xml:space="preserve"> </w:t>
    </w:r>
    <w:r w:rsidR="002560CB"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428741DF" wp14:editId="59F6D124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6CC236B4" wp14:editId="71B9956B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560CB" w:rsidRPr="0046119D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2560CB" w:rsidRPr="0046119D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1E291F" w:rsidRPr="0046119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КРЫМСК</w:t>
    </w:r>
    <w:r w:rsidR="00C14D86" w:rsidRPr="0046119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46119D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46119D">
      <w:rPr>
        <w:rFonts w:ascii="Times New Roman" w:hAnsi="Times New Roman" w:cs="Times New Roman"/>
      </w:rPr>
      <w:t xml:space="preserve"> </w:t>
    </w:r>
    <w:r w:rsidR="002560CB" w:rsidRPr="0046119D">
      <w:rPr>
        <w:rFonts w:ascii="Times New Roman" w:hAnsi="Times New Roman" w:cs="Times New Roman"/>
      </w:rPr>
      <w:t>(1 день)</w:t>
    </w:r>
  </w:p>
  <w:p w:rsidR="002560CB" w:rsidRPr="002560CB" w:rsidRDefault="00FD15C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15CA">
      <w:rPr>
        <w:noProof/>
        <w:lang w:eastAsia="ru-RU"/>
      </w:rPr>
      <w:drawing>
        <wp:anchor distT="0" distB="0" distL="114300" distR="114300" simplePos="0" relativeHeight="251673088" behindDoc="1" locked="0" layoutInCell="1" allowOverlap="1" wp14:anchorId="77A617CA" wp14:editId="39EB8C35">
          <wp:simplePos x="0" y="0"/>
          <wp:positionH relativeFrom="column">
            <wp:posOffset>5248275</wp:posOffset>
          </wp:positionH>
          <wp:positionV relativeFrom="paragraph">
            <wp:posOffset>42545</wp:posOffset>
          </wp:positionV>
          <wp:extent cx="1733550" cy="1143000"/>
          <wp:effectExtent l="0" t="0" r="0" b="0"/>
          <wp:wrapNone/>
          <wp:docPr id="1035" name="Picture 11" descr="C:\Users\Алена\Desktop\РАБОТА\картинки\Крымск\Муз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:\Users\Алена\Desktop\РАБОТА\картинки\Крымск\Музей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drawing>
        <wp:anchor distT="0" distB="0" distL="114300" distR="114300" simplePos="0" relativeHeight="251674112" behindDoc="1" locked="0" layoutInCell="1" allowOverlap="1" wp14:anchorId="1C6E8F6B" wp14:editId="5880BE42">
          <wp:simplePos x="0" y="0"/>
          <wp:positionH relativeFrom="column">
            <wp:posOffset>3476625</wp:posOffset>
          </wp:positionH>
          <wp:positionV relativeFrom="paragraph">
            <wp:posOffset>42545</wp:posOffset>
          </wp:positionV>
          <wp:extent cx="1838325" cy="1139825"/>
          <wp:effectExtent l="0" t="0" r="9525" b="3175"/>
          <wp:wrapNone/>
          <wp:docPr id="1037" name="Picture 13" descr="C:\Users\Алена\Desktop\РАБОТА\картинки\Крымск\Сопка герое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13" descr="C:\Users\Алена\Desktop\РАБОТА\картинки\Крымск\Сопка героев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39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drawing>
        <wp:anchor distT="0" distB="0" distL="114300" distR="114300" simplePos="0" relativeHeight="251672064" behindDoc="1" locked="0" layoutInCell="1" allowOverlap="1" wp14:anchorId="5E0FC144" wp14:editId="1D763EFF">
          <wp:simplePos x="0" y="0"/>
          <wp:positionH relativeFrom="column">
            <wp:posOffset>1533525</wp:posOffset>
          </wp:positionH>
          <wp:positionV relativeFrom="paragraph">
            <wp:posOffset>42545</wp:posOffset>
          </wp:positionV>
          <wp:extent cx="1943100" cy="1143000"/>
          <wp:effectExtent l="0" t="0" r="0" b="0"/>
          <wp:wrapNone/>
          <wp:docPr id="1036" name="Picture 12" descr="C:\Users\Алена\Desktop\РАБОТА\картинки\Крымск\Сопка героев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C:\Users\Алена\Desktop\РАБОТА\картинки\Крымск\Сопка героев 2.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drawing>
        <wp:anchor distT="0" distB="0" distL="114300" distR="114300" simplePos="0" relativeHeight="251671040" behindDoc="1" locked="0" layoutInCell="1" allowOverlap="1" wp14:anchorId="5C5B88B0" wp14:editId="3E97AFCA">
          <wp:simplePos x="0" y="0"/>
          <wp:positionH relativeFrom="column">
            <wp:posOffset>-314325</wp:posOffset>
          </wp:positionH>
          <wp:positionV relativeFrom="paragraph">
            <wp:posOffset>42545</wp:posOffset>
          </wp:positionV>
          <wp:extent cx="1847850" cy="1143000"/>
          <wp:effectExtent l="0" t="0" r="0" b="0"/>
          <wp:wrapNone/>
          <wp:docPr id="1034" name="Picture 10" descr="C:\Users\Алена\Desktop\РАБОТА\картинки\Крымск\kry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C:\Users\Алена\Desktop\РАБОТА\картинки\Крымск\krymsk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CA">
      <w:rPr>
        <w:noProof/>
        <w:lang w:eastAsia="ru-RU"/>
      </w:rPr>
      <w:t xml:space="preserve"> </w:t>
    </w:r>
    <w:r w:rsidR="00707411" w:rsidRPr="00707411">
      <w:rPr>
        <w:noProof/>
        <w:lang w:eastAsia="ru-RU"/>
      </w:rPr>
      <w:t xml:space="preserve">     </w:t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5C3FA8C8" wp14:editId="113AD6AD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9D" w:rsidRDefault="004611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291F"/>
    <w:rsid w:val="001E718A"/>
    <w:rsid w:val="00202692"/>
    <w:rsid w:val="0020452F"/>
    <w:rsid w:val="00206FEB"/>
    <w:rsid w:val="00210DBC"/>
    <w:rsid w:val="00211152"/>
    <w:rsid w:val="00214FEC"/>
    <w:rsid w:val="00222A02"/>
    <w:rsid w:val="00227275"/>
    <w:rsid w:val="00254F17"/>
    <w:rsid w:val="002560CB"/>
    <w:rsid w:val="00257B10"/>
    <w:rsid w:val="00257CCE"/>
    <w:rsid w:val="00267CA3"/>
    <w:rsid w:val="00274264"/>
    <w:rsid w:val="00281A80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6119D"/>
    <w:rsid w:val="00470EA9"/>
    <w:rsid w:val="00470F1E"/>
    <w:rsid w:val="00471153"/>
    <w:rsid w:val="004732D9"/>
    <w:rsid w:val="00492B46"/>
    <w:rsid w:val="00494AF9"/>
    <w:rsid w:val="004C5D10"/>
    <w:rsid w:val="004C7E0E"/>
    <w:rsid w:val="004D0B2E"/>
    <w:rsid w:val="004D188B"/>
    <w:rsid w:val="004D6CD3"/>
    <w:rsid w:val="004E7E80"/>
    <w:rsid w:val="005006B4"/>
    <w:rsid w:val="00512057"/>
    <w:rsid w:val="00533AF5"/>
    <w:rsid w:val="0053540E"/>
    <w:rsid w:val="0054444C"/>
    <w:rsid w:val="00552E77"/>
    <w:rsid w:val="00562770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06E83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50A9"/>
    <w:rsid w:val="009F26FE"/>
    <w:rsid w:val="00A07F66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B2702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4837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250B6"/>
    <w:rsid w:val="00C33AAA"/>
    <w:rsid w:val="00C347F9"/>
    <w:rsid w:val="00C40E43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35B3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6384"/>
    <w:rsid w:val="00ED74CA"/>
    <w:rsid w:val="00ED7ABA"/>
    <w:rsid w:val="00EE260B"/>
    <w:rsid w:val="00EE70E6"/>
    <w:rsid w:val="00F0694C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15CA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3275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</cp:revision>
  <cp:lastPrinted>2024-08-16T08:57:00Z</cp:lastPrinted>
  <dcterms:created xsi:type="dcterms:W3CDTF">2024-08-16T08:57:00Z</dcterms:created>
  <dcterms:modified xsi:type="dcterms:W3CDTF">2024-08-16T08:57:00Z</dcterms:modified>
</cp:coreProperties>
</file>