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EF" w:rsidRPr="003B2977" w:rsidRDefault="00BA62EF" w:rsidP="00724B21">
      <w:pPr>
        <w:tabs>
          <w:tab w:val="num" w:pos="-142"/>
        </w:tabs>
        <w:spacing w:after="0" w:line="240" w:lineRule="auto"/>
        <w:ind w:right="-164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sectPr w:rsidR="00BA62EF" w:rsidRPr="003B2977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3B2977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 xml:space="preserve">На месте современной Анапы более 2000 лет назад стоял античный город </w:t>
      </w:r>
      <w:proofErr w:type="spellStart"/>
      <w:r w:rsidRPr="003B2977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>Горгиппия</w:t>
      </w:r>
      <w:proofErr w:type="spellEnd"/>
      <w:r w:rsidRPr="003B2977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 xml:space="preserve"> </w:t>
      </w:r>
      <w:r w:rsidR="000C2770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>-</w:t>
      </w:r>
      <w:r w:rsidRPr="003B2977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 xml:space="preserve"> юго-восточный форпост </w:t>
      </w:r>
      <w:proofErr w:type="spellStart"/>
      <w:r w:rsidRPr="003B2977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>Боспорского</w:t>
      </w:r>
      <w:proofErr w:type="spellEnd"/>
      <w:r w:rsidRPr="003B2977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 xml:space="preserve"> царства. Оно объединяло земли Керченского и Таманского полуостровов с прилегающими территориями на Северном Кавказе. Свое название греческий полис получил по имени сына царя Сатира I </w:t>
      </w:r>
      <w:r w:rsidR="000C2770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>-</w:t>
      </w:r>
      <w:r w:rsidRPr="003B2977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 xml:space="preserve"> </w:t>
      </w:r>
      <w:proofErr w:type="spellStart"/>
      <w:r w:rsidRPr="003B2977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>Горгиппа</w:t>
      </w:r>
      <w:proofErr w:type="spellEnd"/>
      <w:r w:rsidRPr="003B2977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 xml:space="preserve">, который присоединил эти земли, принадлежавшие племени </w:t>
      </w:r>
      <w:proofErr w:type="spellStart"/>
      <w:r w:rsidRPr="003B2977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>синдов</w:t>
      </w:r>
      <w:proofErr w:type="spellEnd"/>
      <w:r w:rsidRPr="003B2977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 xml:space="preserve">, к </w:t>
      </w:r>
      <w:proofErr w:type="spellStart"/>
      <w:r w:rsidRPr="003B2977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>Боспорской</w:t>
      </w:r>
      <w:proofErr w:type="spellEnd"/>
      <w:r w:rsidRPr="003B2977">
        <w:rPr>
          <w:rFonts w:ascii="Times New Roman" w:hAnsi="Times New Roman" w:cs="Times New Roman"/>
          <w:b/>
          <w:i/>
          <w:color w:val="365F91" w:themeColor="accent1" w:themeShade="BF"/>
          <w:sz w:val="19"/>
          <w:szCs w:val="19"/>
        </w:rPr>
        <w:t xml:space="preserve"> державе.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F05FEF" w:rsidTr="008A2ED8">
        <w:tc>
          <w:tcPr>
            <w:tcW w:w="11053" w:type="dxa"/>
            <w:gridSpan w:val="2"/>
            <w:vAlign w:val="bottom"/>
          </w:tcPr>
          <w:p w:rsidR="006D1500" w:rsidRPr="00F05FEF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19"/>
                <w:szCs w:val="19"/>
                <w:lang w:eastAsia="ru-RU"/>
              </w:rPr>
            </w:pPr>
            <w:r w:rsidRPr="00F05FEF">
              <w:rPr>
                <w:rFonts w:ascii="Times New Roman" w:hAnsi="Times New Roman" w:cs="Times New Roman"/>
                <w:b/>
                <w:bCs/>
                <w:color w:val="C00000"/>
                <w:sz w:val="19"/>
                <w:szCs w:val="19"/>
                <w:lang w:eastAsia="ru-RU"/>
              </w:rPr>
              <w:t>1 день</w:t>
            </w:r>
          </w:p>
        </w:tc>
      </w:tr>
      <w:tr w:rsidR="006D1500" w:rsidRPr="00F05FEF" w:rsidTr="00990930">
        <w:trPr>
          <w:trHeight w:val="312"/>
        </w:trPr>
        <w:tc>
          <w:tcPr>
            <w:tcW w:w="746" w:type="dxa"/>
            <w:shd w:val="clear" w:color="auto" w:fill="FFFFFF"/>
            <w:vAlign w:val="center"/>
          </w:tcPr>
          <w:p w:rsidR="006D1500" w:rsidRPr="00F05FEF" w:rsidRDefault="0017458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F05FE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07</w:t>
            </w:r>
            <w:r w:rsidR="006D1500" w:rsidRPr="00F05FE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F05FEF" w:rsidRDefault="006D1500" w:rsidP="003B2977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F05FE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Выезд </w:t>
            </w:r>
            <w:r w:rsidR="00BA62EF" w:rsidRPr="00F05FE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школьной </w:t>
            </w:r>
            <w:r w:rsidRPr="00F05FEF">
              <w:rPr>
                <w:rFonts w:ascii="Times New Roman" w:eastAsia="Arial Unicode MS" w:hAnsi="Times New Roman" w:cs="Times New Roman"/>
                <w:sz w:val="19"/>
                <w:szCs w:val="19"/>
              </w:rPr>
              <w:t>группы на автобусе</w:t>
            </w:r>
            <w:r w:rsidR="00F66260" w:rsidRPr="00F05FE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</w:t>
            </w:r>
            <w:r w:rsidR="00005648" w:rsidRPr="00F05FEF">
              <w:rPr>
                <w:rFonts w:ascii="Times New Roman" w:eastAsia="Arial Unicode MS" w:hAnsi="Times New Roman" w:cs="Times New Roman"/>
                <w:sz w:val="19"/>
                <w:szCs w:val="19"/>
              </w:rPr>
              <w:t>из</w:t>
            </w:r>
            <w:r w:rsidR="00F66260" w:rsidRPr="00F05FE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г.</w:t>
            </w:r>
            <w:r w:rsidR="00005648" w:rsidRPr="00F05FE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Краснодара</w:t>
            </w:r>
            <w:r w:rsidRPr="00F05FE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. Сбор за 15 мин. </w:t>
            </w:r>
            <w:r w:rsidRPr="00F05FEF">
              <w:rPr>
                <w:rFonts w:ascii="Times New Roman" w:eastAsia="Arial Unicode MS" w:hAnsi="Times New Roman" w:cs="Times New Roman"/>
                <w:sz w:val="19"/>
                <w:szCs w:val="19"/>
              </w:rPr>
              <w:br/>
            </w:r>
            <w:r w:rsidR="0017458A" w:rsidRPr="00F05FE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Переезд </w:t>
            </w:r>
            <w:r w:rsidR="00657C83" w:rsidRPr="00F05FE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в г. Анапу (~ 170 км). </w:t>
            </w:r>
            <w:r w:rsidR="0017458A" w:rsidRPr="00F05FEF">
              <w:rPr>
                <w:rFonts w:ascii="Times New Roman" w:eastAsia="Arial Unicode MS" w:hAnsi="Times New Roman" w:cs="Times New Roman"/>
                <w:sz w:val="19"/>
                <w:szCs w:val="19"/>
              </w:rPr>
              <w:t>По пути экскурсовод расскажет много интересного об истории  и окружающей природе Кубани.</w:t>
            </w:r>
          </w:p>
        </w:tc>
      </w:tr>
      <w:tr w:rsidR="006D1500" w:rsidRPr="00F05FEF" w:rsidTr="00990930">
        <w:trPr>
          <w:trHeight w:val="365"/>
        </w:trPr>
        <w:tc>
          <w:tcPr>
            <w:tcW w:w="746" w:type="dxa"/>
            <w:shd w:val="clear" w:color="auto" w:fill="FFFFFF"/>
            <w:vAlign w:val="center"/>
          </w:tcPr>
          <w:p w:rsidR="006D1500" w:rsidRPr="00F05FEF" w:rsidRDefault="00EE6FB9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F05FE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10:00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F05FEF" w:rsidRDefault="00657C83" w:rsidP="0017458A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F05FEF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Прибытие в </w:t>
            </w:r>
            <w:r w:rsidRPr="00F05FEF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г. Анапу</w:t>
            </w:r>
            <w:r w:rsidR="00862F77" w:rsidRPr="00F05FEF">
              <w:rPr>
                <w:rFonts w:ascii="Times New Roman" w:eastAsia="Arial Unicode MS" w:hAnsi="Times New Roman" w:cs="Times New Roman"/>
                <w:sz w:val="19"/>
                <w:szCs w:val="19"/>
              </w:rPr>
              <w:t>. Обзорная экскурсия по городу проходит по памятным и историческим местам курорта. Экскурсовод  расскажет группе об истории становления города и познакомит с самыми главными достопримечательностями: Русскими воротами, известными памятниками и музеями.</w:t>
            </w:r>
          </w:p>
        </w:tc>
      </w:tr>
      <w:tr w:rsidR="006D1500" w:rsidRPr="00F05FEF" w:rsidTr="00990930">
        <w:trPr>
          <w:trHeight w:val="275"/>
        </w:trPr>
        <w:tc>
          <w:tcPr>
            <w:tcW w:w="746" w:type="dxa"/>
            <w:shd w:val="clear" w:color="auto" w:fill="FFFFFF"/>
            <w:vAlign w:val="center"/>
          </w:tcPr>
          <w:p w:rsidR="006D1500" w:rsidRPr="00F05FEF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F05FEF" w:rsidRDefault="00657C83" w:rsidP="00E23CF3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F05FEF">
              <w:rPr>
                <w:rFonts w:ascii="Times New Roman" w:hAnsi="Times New Roman" w:cs="Times New Roman"/>
                <w:b/>
                <w:sz w:val="19"/>
                <w:szCs w:val="19"/>
              </w:rPr>
              <w:t>Экскурсия в музей под открытым небом «</w:t>
            </w:r>
            <w:proofErr w:type="spellStart"/>
            <w:r w:rsidR="00862F77" w:rsidRPr="00F05FEF">
              <w:rPr>
                <w:rFonts w:ascii="Times New Roman" w:hAnsi="Times New Roman" w:cs="Times New Roman"/>
                <w:b/>
                <w:sz w:val="19"/>
                <w:szCs w:val="19"/>
              </w:rPr>
              <w:t>Горгиппия</w:t>
            </w:r>
            <w:proofErr w:type="spellEnd"/>
            <w:r w:rsidR="00862F77" w:rsidRPr="00F05FEF">
              <w:rPr>
                <w:rFonts w:ascii="Times New Roman" w:hAnsi="Times New Roman" w:cs="Times New Roman"/>
                <w:b/>
                <w:sz w:val="19"/>
                <w:szCs w:val="19"/>
              </w:rPr>
              <w:t>»</w:t>
            </w:r>
            <w:r w:rsidRPr="00F05FE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</w:t>
            </w:r>
            <w:r w:rsidRPr="00F05FEF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Уникальной особенностью музея является представленная для обозрения часть раскопа античного города </w:t>
            </w:r>
            <w:proofErr w:type="spellStart"/>
            <w:r w:rsidRPr="00F05FEF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Горгиппии</w:t>
            </w:r>
            <w:proofErr w:type="spellEnd"/>
            <w:r w:rsidRPr="00F05FEF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, находившегося в IV веке до н. э.—III веке н. э.</w:t>
            </w:r>
            <w:r w:rsidR="00E23CF3" w:rsidRPr="00F05FEF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  <w:tr w:rsidR="0017458A" w:rsidRPr="00F05FEF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17458A" w:rsidRPr="00F05FEF" w:rsidRDefault="0017458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17458A" w:rsidRPr="00F05FEF" w:rsidRDefault="0017458A" w:rsidP="008A2ED8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F05FEF">
              <w:rPr>
                <w:rFonts w:ascii="Times New Roman" w:hAnsi="Times New Roman" w:cs="Times New Roman"/>
                <w:sz w:val="19"/>
                <w:szCs w:val="19"/>
              </w:rPr>
              <w:t>Обед в кафе (по желанию за доп. плату).</w:t>
            </w:r>
          </w:p>
        </w:tc>
      </w:tr>
      <w:tr w:rsidR="00862F77" w:rsidRPr="00F05FEF" w:rsidTr="00990930">
        <w:trPr>
          <w:trHeight w:val="3290"/>
        </w:trPr>
        <w:tc>
          <w:tcPr>
            <w:tcW w:w="746" w:type="dxa"/>
            <w:shd w:val="clear" w:color="auto" w:fill="FFFFFF"/>
            <w:vAlign w:val="center"/>
          </w:tcPr>
          <w:p w:rsidR="00862F77" w:rsidRPr="00F05FEF" w:rsidRDefault="00862F77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862F77" w:rsidRPr="00F05FEF" w:rsidRDefault="00862F77" w:rsidP="008A2ED8">
            <w:pPr>
              <w:pStyle w:val="1"/>
              <w:rPr>
                <w:rFonts w:ascii="Times New Roman" w:hAnsi="Times New Roman" w:cs="Times New Roman"/>
                <w:i/>
                <w:sz w:val="19"/>
                <w:szCs w:val="19"/>
                <w:u w:val="single"/>
              </w:rPr>
            </w:pPr>
            <w:r w:rsidRPr="00F05FEF">
              <w:rPr>
                <w:rFonts w:ascii="Times New Roman" w:hAnsi="Times New Roman" w:cs="Times New Roman"/>
                <w:i/>
                <w:sz w:val="19"/>
                <w:szCs w:val="19"/>
                <w:u w:val="single"/>
              </w:rPr>
              <w:t>Далее на выбор:</w:t>
            </w:r>
          </w:p>
          <w:p w:rsidR="00862F77" w:rsidRPr="00F05FEF" w:rsidRDefault="00862F77" w:rsidP="00862F77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F05FEF">
              <w:rPr>
                <w:rFonts w:ascii="Times New Roman" w:hAnsi="Times New Roman" w:cs="Times New Roman"/>
                <w:sz w:val="19"/>
                <w:szCs w:val="19"/>
              </w:rPr>
              <w:t>- Посещение</w:t>
            </w:r>
            <w:r w:rsidRPr="00F05FE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Дельфинария</w:t>
            </w:r>
            <w:r w:rsidRPr="00F05FE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7B4051" w:rsidRPr="00F05FEF" w:rsidRDefault="00862F77" w:rsidP="007B4051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F05FEF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="007B4051" w:rsidRPr="00F05FEF">
              <w:rPr>
                <w:sz w:val="19"/>
                <w:szCs w:val="19"/>
              </w:rPr>
              <w:t xml:space="preserve"> </w:t>
            </w:r>
            <w:r w:rsidR="007B4051" w:rsidRPr="00F05FEF">
              <w:rPr>
                <w:rFonts w:ascii="Times New Roman" w:hAnsi="Times New Roman" w:cs="Times New Roman"/>
                <w:b/>
                <w:sz w:val="19"/>
                <w:szCs w:val="19"/>
              </w:rPr>
              <w:t>Активный маршрут по можжевелово-фисташковому редколесью заповедника «</w:t>
            </w:r>
            <w:proofErr w:type="spellStart"/>
            <w:r w:rsidR="007B4051" w:rsidRPr="00F05FEF">
              <w:rPr>
                <w:rFonts w:ascii="Times New Roman" w:hAnsi="Times New Roman" w:cs="Times New Roman"/>
                <w:b/>
                <w:sz w:val="19"/>
                <w:szCs w:val="19"/>
              </w:rPr>
              <w:t>Утриш</w:t>
            </w:r>
            <w:proofErr w:type="spellEnd"/>
            <w:r w:rsidR="007B4051" w:rsidRPr="00F05FEF">
              <w:rPr>
                <w:rFonts w:ascii="Times New Roman" w:hAnsi="Times New Roman" w:cs="Times New Roman"/>
                <w:b/>
                <w:sz w:val="19"/>
                <w:szCs w:val="19"/>
              </w:rPr>
              <w:t>».</w:t>
            </w:r>
            <w:r w:rsidR="007B4051" w:rsidRPr="00F05FEF">
              <w:rPr>
                <w:rFonts w:ascii="Times New Roman" w:hAnsi="Times New Roman" w:cs="Times New Roman"/>
                <w:sz w:val="19"/>
                <w:szCs w:val="19"/>
              </w:rPr>
              <w:t xml:space="preserve"> Территория заповедника «</w:t>
            </w:r>
            <w:proofErr w:type="spellStart"/>
            <w:r w:rsidR="007B4051" w:rsidRPr="00F05FEF">
              <w:rPr>
                <w:rFonts w:ascii="Times New Roman" w:hAnsi="Times New Roman" w:cs="Times New Roman"/>
                <w:sz w:val="19"/>
                <w:szCs w:val="19"/>
              </w:rPr>
              <w:t>Утриш</w:t>
            </w:r>
            <w:proofErr w:type="spellEnd"/>
            <w:r w:rsidR="007B4051" w:rsidRPr="00F05FEF">
              <w:rPr>
                <w:rFonts w:ascii="Times New Roman" w:hAnsi="Times New Roman" w:cs="Times New Roman"/>
                <w:sz w:val="19"/>
                <w:szCs w:val="19"/>
              </w:rPr>
              <w:t>», расположенного на полуострове Абрау, - неповторимая по красоте, ландшафту, уникальности флоры и фауны природная территория. По многообразию видов растений заповедник входит в тройку лидеров. Туристы смогут пройти по маршруту "Каньон</w:t>
            </w:r>
            <w:proofErr w:type="gramStart"/>
            <w:r w:rsidR="007B4051" w:rsidRPr="00F05FEF">
              <w:rPr>
                <w:rFonts w:ascii="Times New Roman" w:hAnsi="Times New Roman" w:cs="Times New Roman"/>
                <w:sz w:val="19"/>
                <w:szCs w:val="19"/>
              </w:rPr>
              <w:t xml:space="preserve">". </w:t>
            </w:r>
            <w:proofErr w:type="gramEnd"/>
          </w:p>
          <w:p w:rsidR="00F238F1" w:rsidRPr="00F05FEF" w:rsidRDefault="00F238F1" w:rsidP="007B4051">
            <w:pPr>
              <w:pStyle w:val="1"/>
              <w:rPr>
                <w:rFonts w:ascii="Times New Roman" w:hAnsi="Times New Roman" w:cs="Times New Roman"/>
                <w:i/>
                <w:color w:val="C00000"/>
                <w:sz w:val="19"/>
                <w:szCs w:val="19"/>
              </w:rPr>
            </w:pPr>
            <w:r w:rsidRPr="00F05FEF">
              <w:rPr>
                <w:rFonts w:ascii="Times New Roman" w:hAnsi="Times New Roman" w:cs="Times New Roman"/>
                <w:i/>
                <w:color w:val="C00000"/>
                <w:sz w:val="19"/>
                <w:szCs w:val="19"/>
              </w:rPr>
              <w:t>!! По предварительному запросу.</w:t>
            </w:r>
          </w:p>
          <w:p w:rsidR="00862F77" w:rsidRPr="00F05FEF" w:rsidRDefault="007B4051" w:rsidP="007B4051">
            <w:pPr>
              <w:pStyle w:val="1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F05FEF">
              <w:rPr>
                <w:rFonts w:ascii="Times New Roman" w:hAnsi="Times New Roman" w:cs="Times New Roman"/>
                <w:i/>
                <w:sz w:val="19"/>
                <w:szCs w:val="19"/>
              </w:rPr>
              <w:t>!!! Маршрут расположен в горно-лесистой местности, поэтому подходит для людей со средней физической подготовкой, но полностью безопасен - самые крутые подъемы оборудованы удобными ступенями с перилами.</w:t>
            </w:r>
          </w:p>
          <w:p w:rsidR="002D534D" w:rsidRPr="00F05FEF" w:rsidRDefault="00EE6FB9" w:rsidP="002D534D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F05FEF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F05FEF">
              <w:rPr>
                <w:rFonts w:ascii="Times New Roman" w:hAnsi="Times New Roman" w:cs="Times New Roman"/>
                <w:b/>
                <w:sz w:val="19"/>
                <w:szCs w:val="19"/>
              </w:rPr>
              <w:t>Переезд  с. Сукко</w:t>
            </w:r>
            <w:r w:rsidRPr="00F05FEF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gramStart"/>
            <w:r w:rsidRPr="00F05FEF">
              <w:rPr>
                <w:rFonts w:ascii="Times New Roman" w:hAnsi="Times New Roman" w:cs="Times New Roman"/>
                <w:sz w:val="19"/>
                <w:szCs w:val="19"/>
              </w:rPr>
              <w:t>расположенное</w:t>
            </w:r>
            <w:proofErr w:type="gramEnd"/>
            <w:r w:rsidRPr="00F05FEF">
              <w:rPr>
                <w:rFonts w:ascii="Times New Roman" w:hAnsi="Times New Roman" w:cs="Times New Roman"/>
                <w:sz w:val="19"/>
                <w:szCs w:val="19"/>
              </w:rPr>
              <w:t xml:space="preserve"> в 14 км от г-к. Анапа.  Главная достопримечательность долины - это </w:t>
            </w:r>
            <w:r w:rsidRPr="00F05FEF">
              <w:rPr>
                <w:rFonts w:ascii="Times New Roman" w:hAnsi="Times New Roman" w:cs="Times New Roman"/>
                <w:b/>
                <w:sz w:val="19"/>
                <w:szCs w:val="19"/>
              </w:rPr>
              <w:t>Кипарисовое озеро</w:t>
            </w:r>
            <w:r w:rsidRPr="00F05FEF">
              <w:rPr>
                <w:rFonts w:ascii="Times New Roman" w:hAnsi="Times New Roman" w:cs="Times New Roman"/>
                <w:sz w:val="19"/>
                <w:szCs w:val="19"/>
              </w:rPr>
              <w:t xml:space="preserve"> с 32 уникальными водными кипарисами. История их появления доподлинно не известна, поэтому говорить о возрасте уникальных деревьев сложно, можно лишь предположить, что посадили их в прошлом столетии. С древних времен известно о лечебных свойствах кипарисовых деревьев, они положительно влияли на людей, испытывающих проблемы с дыханием. Кипарисовое озеро в Сукко - уникальная </w:t>
            </w:r>
            <w:proofErr w:type="spellStart"/>
            <w:r w:rsidRPr="00F05FEF">
              <w:rPr>
                <w:rFonts w:ascii="Times New Roman" w:hAnsi="Times New Roman" w:cs="Times New Roman"/>
                <w:sz w:val="19"/>
                <w:szCs w:val="19"/>
              </w:rPr>
              <w:t>ароматерапевтическая</w:t>
            </w:r>
            <w:proofErr w:type="spellEnd"/>
            <w:r w:rsidRPr="00F05FEF">
              <w:rPr>
                <w:rFonts w:ascii="Times New Roman" w:hAnsi="Times New Roman" w:cs="Times New Roman"/>
                <w:sz w:val="19"/>
                <w:szCs w:val="19"/>
              </w:rPr>
              <w:t xml:space="preserve"> здравница на свежем воздухе.</w:t>
            </w:r>
          </w:p>
          <w:p w:rsidR="005E4C43" w:rsidRPr="00F05FEF" w:rsidRDefault="005E4C43" w:rsidP="002D534D">
            <w:pPr>
              <w:pStyle w:val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5FEF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F05FE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Морская экскурсия к водопаду Жемчужный </w:t>
            </w:r>
            <w:r w:rsidRPr="00F05FEF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(по  10 человек</w:t>
            </w:r>
            <w:r w:rsidR="000802A3" w:rsidRPr="00F05FEF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 xml:space="preserve"> в морское судно</w:t>
            </w:r>
            <w:r w:rsidRPr="00F05FEF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)</w:t>
            </w:r>
            <w:r w:rsidR="000802A3" w:rsidRPr="00F05FEF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 xml:space="preserve">  (сезонность навигации: май – октябрь) в зависимости от погодных условий</w:t>
            </w:r>
          </w:p>
          <w:p w:rsidR="005E4C43" w:rsidRPr="00F05FEF" w:rsidRDefault="005E4C43" w:rsidP="005E4C43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F05FEF">
              <w:rPr>
                <w:rFonts w:ascii="Times New Roman" w:hAnsi="Times New Roman" w:cs="Times New Roman"/>
                <w:sz w:val="19"/>
                <w:szCs w:val="19"/>
              </w:rPr>
              <w:t>Часовая морская экскурсия на катере по заповедной охраняемой акватории, конечной точкой которой является водопад «Жемчужный». Туристы получают оздоровительный эффект от вдыхания морского воздуха, насыщенного йодом и воздухом с берега, где произрастают можжевеловые редколесья, которые насыщены фитонцидами.</w:t>
            </w:r>
          </w:p>
          <w:p w:rsidR="005E4C43" w:rsidRPr="00F05FEF" w:rsidRDefault="005E4C43" w:rsidP="005E4C43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F05FEF">
              <w:rPr>
                <w:rFonts w:ascii="Times New Roman" w:hAnsi="Times New Roman" w:cs="Times New Roman"/>
                <w:sz w:val="19"/>
                <w:szCs w:val="19"/>
              </w:rPr>
              <w:t>Наглядное, визуальное знакомство с береговой линией государственного природного заповедника «</w:t>
            </w:r>
            <w:proofErr w:type="spellStart"/>
            <w:r w:rsidRPr="00F05FEF">
              <w:rPr>
                <w:rFonts w:ascii="Times New Roman" w:hAnsi="Times New Roman" w:cs="Times New Roman"/>
                <w:sz w:val="19"/>
                <w:szCs w:val="19"/>
              </w:rPr>
              <w:t>Утриш</w:t>
            </w:r>
            <w:proofErr w:type="spellEnd"/>
            <w:r w:rsidRPr="00F05FEF">
              <w:rPr>
                <w:rFonts w:ascii="Times New Roman" w:hAnsi="Times New Roman" w:cs="Times New Roman"/>
                <w:sz w:val="19"/>
                <w:szCs w:val="19"/>
              </w:rPr>
              <w:t>», где хорошо просматриваются складки пород, отложения, сформировавшие «</w:t>
            </w:r>
            <w:proofErr w:type="spellStart"/>
            <w:r w:rsidRPr="00F05FEF">
              <w:rPr>
                <w:rFonts w:ascii="Times New Roman" w:hAnsi="Times New Roman" w:cs="Times New Roman"/>
                <w:sz w:val="19"/>
                <w:szCs w:val="19"/>
              </w:rPr>
              <w:t>Утришский</w:t>
            </w:r>
            <w:proofErr w:type="spellEnd"/>
            <w:r w:rsidRPr="00F05FEF">
              <w:rPr>
                <w:rFonts w:ascii="Times New Roman" w:hAnsi="Times New Roman" w:cs="Times New Roman"/>
                <w:sz w:val="19"/>
                <w:szCs w:val="19"/>
              </w:rPr>
              <w:t xml:space="preserve"> феномен».</w:t>
            </w:r>
          </w:p>
          <w:p w:rsidR="005E4C43" w:rsidRPr="00F05FEF" w:rsidRDefault="005E4C43" w:rsidP="005E4C43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F05FEF">
              <w:rPr>
                <w:rFonts w:ascii="Times New Roman" w:hAnsi="Times New Roman" w:cs="Times New Roman"/>
                <w:sz w:val="19"/>
                <w:szCs w:val="19"/>
              </w:rPr>
              <w:t>Экологическая экскурсия включает рассказ гида об основных природных объектах, культурных и исторических особенностях лесного участка заповедника «</w:t>
            </w:r>
            <w:proofErr w:type="spellStart"/>
            <w:r w:rsidRPr="00F05FEF">
              <w:rPr>
                <w:rFonts w:ascii="Times New Roman" w:hAnsi="Times New Roman" w:cs="Times New Roman"/>
                <w:sz w:val="19"/>
                <w:szCs w:val="19"/>
              </w:rPr>
              <w:t>Утриш</w:t>
            </w:r>
            <w:proofErr w:type="spellEnd"/>
            <w:r w:rsidRPr="00F05FEF">
              <w:rPr>
                <w:rFonts w:ascii="Times New Roman" w:hAnsi="Times New Roman" w:cs="Times New Roman"/>
                <w:sz w:val="19"/>
                <w:szCs w:val="19"/>
              </w:rPr>
              <w:t>», знакомство и возможная встреча с ключевыми обитателями Черного моря</w:t>
            </w:r>
          </w:p>
        </w:tc>
      </w:tr>
      <w:tr w:rsidR="006D1500" w:rsidRPr="00F05FEF" w:rsidTr="0017458A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F05FEF" w:rsidRDefault="006D1500" w:rsidP="00F11413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F05FE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17:</w:t>
            </w:r>
            <w:r w:rsidR="00F11413" w:rsidRPr="00F05FE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  <w:r w:rsidRPr="00F05FEF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F05FEF" w:rsidRDefault="006D1500" w:rsidP="008A2ED8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F05FEF">
              <w:rPr>
                <w:rFonts w:ascii="Times New Roman" w:hAnsi="Times New Roman" w:cs="Times New Roman"/>
                <w:sz w:val="19"/>
                <w:szCs w:val="19"/>
              </w:rPr>
              <w:t>Выезд группы домой.</w:t>
            </w:r>
          </w:p>
        </w:tc>
      </w:tr>
      <w:tr w:rsidR="006D1500" w:rsidRPr="00F05FEF" w:rsidTr="00F66260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F05FEF" w:rsidRDefault="005B3E8A" w:rsidP="008A2ED8">
            <w:pPr>
              <w:pStyle w:val="1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  <w:r w:rsidRPr="00F05FEF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20:3</w:t>
            </w:r>
            <w:r w:rsidR="006D1500" w:rsidRPr="00F05FEF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F05FEF" w:rsidRDefault="006D1500" w:rsidP="008A2ED8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F05FEF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Прибытие</w:t>
            </w:r>
            <w:r w:rsidRPr="00F05FEF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группы (время указано ориентировочно)</w:t>
            </w:r>
          </w:p>
        </w:tc>
      </w:tr>
    </w:tbl>
    <w:p w:rsidR="00211152" w:rsidRPr="007B4051" w:rsidRDefault="007B4051" w:rsidP="00C87341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sectPr w:rsidR="00211152" w:rsidRPr="007B4051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ООО ТК «СЕЛЕНА</w:t>
      </w:r>
      <w:r w:rsidR="00211152" w:rsidRPr="007B4051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» оставляет за собой право изменять порядок и время проведения экскурсий, сохраняя программу в целом!</w:t>
      </w: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29547F" w:rsidRPr="007B4051" w:rsidTr="00E113C4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29547F" w:rsidRPr="007B4051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7B4051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Стоимость тура </w:t>
            </w:r>
            <w:r w:rsidR="00990930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на 1 чел. </w:t>
            </w:r>
            <w:r w:rsidRPr="007B4051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при группе</w:t>
            </w:r>
            <w:r w:rsidR="00990930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:</w:t>
            </w:r>
          </w:p>
        </w:tc>
      </w:tr>
      <w:tr w:rsidR="0029547F" w:rsidRPr="007B4051" w:rsidTr="00E113C4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29547F" w:rsidRPr="00990930" w:rsidRDefault="0029547F" w:rsidP="00F05FEF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990930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F05FEF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990930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990930" w:rsidRDefault="00F05FEF" w:rsidP="00CB2C47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30</w:t>
            </w:r>
            <w:r w:rsidR="0029547F" w:rsidRPr="00990930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 + </w:t>
            </w:r>
            <w:r w:rsidR="00CB2C47" w:rsidRPr="00990930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990930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990930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29547F" w:rsidRPr="007B4051" w:rsidTr="00CB2C47">
        <w:trPr>
          <w:trHeight w:val="92"/>
        </w:trPr>
        <w:tc>
          <w:tcPr>
            <w:tcW w:w="2840" w:type="dxa"/>
            <w:shd w:val="clear" w:color="auto" w:fill="FFFFFF"/>
            <w:vAlign w:val="center"/>
          </w:tcPr>
          <w:p w:rsidR="0029547F" w:rsidRPr="007B4051" w:rsidRDefault="00F05FEF" w:rsidP="006427E9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7B4051" w:rsidRDefault="006427E9" w:rsidP="005E4C43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E4C43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7B4051" w:rsidRDefault="005E4C43" w:rsidP="00CB2C47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</w:tc>
      </w:tr>
    </w:tbl>
    <w:p w:rsidR="00211152" w:rsidRPr="007B4051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7B4051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7B4051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29547F" w:rsidRPr="007B4051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7B4051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7B4051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A21F8B" w:rsidRPr="007B4051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7B4051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6D1500" w:rsidRPr="007B4051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  <w:r w:rsidRPr="007B4051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lastRenderedPageBreak/>
        <w:t xml:space="preserve">В стоимость туров включено: </w:t>
      </w:r>
    </w:p>
    <w:p w:rsidR="006D1500" w:rsidRPr="007B4051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7B4051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экскурсионное обслуживание;</w:t>
      </w:r>
    </w:p>
    <w:p w:rsidR="006D1500" w:rsidRPr="007B4051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страховка</w:t>
      </w:r>
      <w:r w:rsidR="00F238F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от НС</w:t>
      </w:r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6D1500" w:rsidRPr="007B4051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6D1500" w:rsidRPr="007B4051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084C36" w:rsidRDefault="00084C36" w:rsidP="006D1500">
      <w:pPr>
        <w:tabs>
          <w:tab w:val="num" w:pos="406"/>
        </w:tabs>
        <w:spacing w:after="0" w:line="240" w:lineRule="auto"/>
        <w:rPr>
          <w:rFonts w:ascii="Franklin Gothic Medium" w:hAnsi="Franklin Gothic Medium" w:cs="Cambria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990930" w:rsidRDefault="00990930" w:rsidP="006D1500">
      <w:pPr>
        <w:tabs>
          <w:tab w:val="num" w:pos="406"/>
        </w:tabs>
        <w:spacing w:after="0" w:line="240" w:lineRule="auto"/>
        <w:rPr>
          <w:rFonts w:ascii="Franklin Gothic Medium" w:hAnsi="Franklin Gothic Medium" w:cs="Cambria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F11413" w:rsidRDefault="00F11413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724B21" w:rsidRDefault="00724B21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724B21" w:rsidRDefault="00724B21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AE191E" w:rsidRDefault="00AE191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AE191E" w:rsidRDefault="00AE191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F05FEF" w:rsidRDefault="00F05FEF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6D1500" w:rsidRPr="007B4051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  <w:bookmarkStart w:id="0" w:name="_GoBack"/>
      <w:bookmarkEnd w:id="0"/>
      <w:r w:rsidRPr="007B4051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lastRenderedPageBreak/>
        <w:t>Дополнительно оплачивается: (</w:t>
      </w:r>
      <w:proofErr w:type="spellStart"/>
      <w:r w:rsidRPr="007B4051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7B4051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>./дет.)</w:t>
      </w:r>
    </w:p>
    <w:p w:rsidR="006D1500" w:rsidRPr="007B4051" w:rsidRDefault="006D1500" w:rsidP="00EE6FB9">
      <w:pPr>
        <w:pStyle w:val="10"/>
        <w:numPr>
          <w:ilvl w:val="0"/>
          <w:numId w:val="11"/>
        </w:numPr>
        <w:spacing w:after="0" w:line="264" w:lineRule="auto"/>
        <w:ind w:left="0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питание на маршруте:</w:t>
      </w:r>
      <w:r w:rsidRPr="007B405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7B4051">
        <w:rPr>
          <w:rFonts w:ascii="Times New Roman" w:hAnsi="Times New Roman" w:cs="Times New Roman"/>
          <w:bCs/>
          <w:sz w:val="18"/>
          <w:szCs w:val="18"/>
        </w:rPr>
        <w:t xml:space="preserve">обед ~  </w:t>
      </w:r>
      <w:r w:rsidR="005E4C43">
        <w:rPr>
          <w:rFonts w:ascii="Times New Roman" w:hAnsi="Times New Roman" w:cs="Times New Roman"/>
          <w:bCs/>
          <w:sz w:val="18"/>
          <w:szCs w:val="18"/>
        </w:rPr>
        <w:t>70</w:t>
      </w:r>
      <w:r w:rsidR="00F238F1">
        <w:rPr>
          <w:rFonts w:ascii="Times New Roman" w:hAnsi="Times New Roman" w:cs="Times New Roman"/>
          <w:bCs/>
          <w:sz w:val="18"/>
          <w:szCs w:val="18"/>
        </w:rPr>
        <w:t>0</w:t>
      </w:r>
      <w:r w:rsidRPr="007B4051">
        <w:rPr>
          <w:rFonts w:ascii="Times New Roman" w:hAnsi="Times New Roman" w:cs="Times New Roman"/>
          <w:bCs/>
          <w:sz w:val="18"/>
          <w:szCs w:val="18"/>
        </w:rPr>
        <w:t xml:space="preserve"> руб.</w:t>
      </w:r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5B3E8A" w:rsidRPr="007B4051" w:rsidRDefault="006D1500" w:rsidP="00EE6FB9">
      <w:pPr>
        <w:pStyle w:val="10"/>
        <w:numPr>
          <w:ilvl w:val="0"/>
          <w:numId w:val="11"/>
        </w:numPr>
        <w:spacing w:after="0" w:line="264" w:lineRule="auto"/>
        <w:ind w:left="0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входные билеты (</w:t>
      </w:r>
      <w:proofErr w:type="spellStart"/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./</w:t>
      </w:r>
      <w:proofErr w:type="gramStart"/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дет</w:t>
      </w:r>
      <w:proofErr w:type="gramEnd"/>
      <w:r w:rsidRPr="007B4051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.): </w:t>
      </w:r>
    </w:p>
    <w:p w:rsidR="00862F77" w:rsidRDefault="00862F77" w:rsidP="00EE6FB9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7B4051">
        <w:rPr>
          <w:rFonts w:ascii="Times New Roman" w:hAnsi="Times New Roman" w:cs="Times New Roman"/>
          <w:bCs/>
          <w:sz w:val="18"/>
          <w:szCs w:val="18"/>
        </w:rPr>
        <w:t xml:space="preserve">- </w:t>
      </w:r>
      <w:r w:rsidR="00E23CF3">
        <w:rPr>
          <w:rFonts w:ascii="Times New Roman" w:hAnsi="Times New Roman" w:cs="Times New Roman"/>
          <w:bCs/>
          <w:sz w:val="18"/>
          <w:szCs w:val="18"/>
        </w:rPr>
        <w:t xml:space="preserve">экспозиция </w:t>
      </w:r>
      <w:r w:rsidR="00E331EF" w:rsidRPr="00E331EF">
        <w:rPr>
          <w:rFonts w:ascii="Times New Roman" w:hAnsi="Times New Roman" w:cs="Times New Roman"/>
          <w:bCs/>
          <w:sz w:val="18"/>
          <w:szCs w:val="18"/>
        </w:rPr>
        <w:t xml:space="preserve"> «Археологический заповедник </w:t>
      </w:r>
      <w:proofErr w:type="spellStart"/>
      <w:r w:rsidR="00E331EF" w:rsidRPr="00E331EF">
        <w:rPr>
          <w:rFonts w:ascii="Times New Roman" w:hAnsi="Times New Roman" w:cs="Times New Roman"/>
          <w:bCs/>
          <w:sz w:val="18"/>
          <w:szCs w:val="18"/>
        </w:rPr>
        <w:t>Горгиппия</w:t>
      </w:r>
      <w:proofErr w:type="spellEnd"/>
      <w:r w:rsidR="00E331EF">
        <w:rPr>
          <w:rFonts w:ascii="Times New Roman" w:hAnsi="Times New Roman" w:cs="Times New Roman"/>
          <w:bCs/>
          <w:sz w:val="18"/>
          <w:szCs w:val="18"/>
        </w:rPr>
        <w:t>»</w:t>
      </w:r>
      <w:r w:rsidR="00E331EF" w:rsidRPr="00E331EF">
        <w:rPr>
          <w:rFonts w:ascii="Times New Roman" w:hAnsi="Times New Roman" w:cs="Times New Roman"/>
          <w:bCs/>
          <w:sz w:val="18"/>
          <w:szCs w:val="18"/>
        </w:rPr>
        <w:t xml:space="preserve">; «Античный город </w:t>
      </w:r>
      <w:proofErr w:type="spellStart"/>
      <w:r w:rsidR="00E331EF" w:rsidRPr="00E331EF">
        <w:rPr>
          <w:rFonts w:ascii="Times New Roman" w:hAnsi="Times New Roman" w:cs="Times New Roman"/>
          <w:bCs/>
          <w:sz w:val="18"/>
          <w:szCs w:val="18"/>
        </w:rPr>
        <w:t>Горгиппия</w:t>
      </w:r>
      <w:proofErr w:type="spellEnd"/>
      <w:r w:rsidR="00E331EF" w:rsidRPr="00E331EF">
        <w:rPr>
          <w:rFonts w:ascii="Times New Roman" w:hAnsi="Times New Roman" w:cs="Times New Roman"/>
          <w:bCs/>
          <w:sz w:val="18"/>
          <w:szCs w:val="18"/>
        </w:rPr>
        <w:t>»</w:t>
      </w:r>
      <w:r w:rsidRPr="007B4051">
        <w:rPr>
          <w:rFonts w:ascii="Times New Roman" w:hAnsi="Times New Roman" w:cs="Times New Roman"/>
          <w:bCs/>
          <w:sz w:val="18"/>
          <w:szCs w:val="18"/>
        </w:rPr>
        <w:t xml:space="preserve"> - </w:t>
      </w:r>
      <w:r w:rsidR="005E4C43">
        <w:rPr>
          <w:rFonts w:ascii="Times New Roman" w:hAnsi="Times New Roman" w:cs="Times New Roman"/>
          <w:bCs/>
          <w:sz w:val="18"/>
          <w:szCs w:val="18"/>
        </w:rPr>
        <w:t>700</w:t>
      </w:r>
      <w:r w:rsidRPr="007B4051">
        <w:rPr>
          <w:rFonts w:ascii="Times New Roman" w:hAnsi="Times New Roman" w:cs="Times New Roman"/>
          <w:bCs/>
          <w:sz w:val="18"/>
          <w:szCs w:val="18"/>
        </w:rPr>
        <w:t>/</w:t>
      </w:r>
      <w:r w:rsidR="005E4C43">
        <w:rPr>
          <w:rFonts w:ascii="Times New Roman" w:hAnsi="Times New Roman" w:cs="Times New Roman"/>
          <w:bCs/>
          <w:sz w:val="18"/>
          <w:szCs w:val="18"/>
        </w:rPr>
        <w:t>350</w:t>
      </w:r>
      <w:r w:rsidR="00E23CF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B4051">
        <w:rPr>
          <w:rFonts w:ascii="Times New Roman" w:hAnsi="Times New Roman" w:cs="Times New Roman"/>
          <w:bCs/>
          <w:sz w:val="18"/>
          <w:szCs w:val="18"/>
        </w:rPr>
        <w:t>руб.</w:t>
      </w:r>
    </w:p>
    <w:p w:rsidR="00E23CF3" w:rsidRPr="00E23CF3" w:rsidRDefault="00E23CF3" w:rsidP="00EE6FB9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- экскурсионное обслуживание в музее – </w:t>
      </w:r>
      <w:r w:rsidR="005E4C43">
        <w:rPr>
          <w:rFonts w:ascii="Times New Roman" w:hAnsi="Times New Roman" w:cs="Times New Roman"/>
          <w:bCs/>
          <w:sz w:val="18"/>
          <w:szCs w:val="18"/>
        </w:rPr>
        <w:t>300</w:t>
      </w:r>
      <w:r>
        <w:rPr>
          <w:rFonts w:ascii="Times New Roman" w:hAnsi="Times New Roman" w:cs="Times New Roman"/>
          <w:bCs/>
          <w:sz w:val="18"/>
          <w:szCs w:val="18"/>
        </w:rPr>
        <w:t xml:space="preserve"> руб.</w:t>
      </w:r>
    </w:p>
    <w:p w:rsidR="00862F77" w:rsidRDefault="00862F77" w:rsidP="00EE6FB9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7B4051">
        <w:rPr>
          <w:rFonts w:ascii="Times New Roman" w:hAnsi="Times New Roman" w:cs="Times New Roman"/>
          <w:bCs/>
          <w:sz w:val="18"/>
          <w:szCs w:val="18"/>
        </w:rPr>
        <w:t xml:space="preserve">- Дельфинарий </w:t>
      </w:r>
      <w:r w:rsidR="00990930">
        <w:rPr>
          <w:rFonts w:ascii="Times New Roman" w:hAnsi="Times New Roman" w:cs="Times New Roman"/>
          <w:bCs/>
          <w:sz w:val="18"/>
          <w:szCs w:val="18"/>
        </w:rPr>
        <w:t xml:space="preserve">Анапа </w:t>
      </w:r>
      <w:r w:rsidR="00524E64">
        <w:rPr>
          <w:rFonts w:ascii="Times New Roman" w:hAnsi="Times New Roman" w:cs="Times New Roman"/>
          <w:bCs/>
          <w:sz w:val="18"/>
          <w:szCs w:val="18"/>
        </w:rPr>
        <w:t xml:space="preserve">от </w:t>
      </w:r>
      <w:r w:rsidR="00E23CF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5E4C43">
        <w:rPr>
          <w:rFonts w:ascii="Times New Roman" w:hAnsi="Times New Roman" w:cs="Times New Roman"/>
          <w:bCs/>
          <w:sz w:val="18"/>
          <w:szCs w:val="18"/>
        </w:rPr>
        <w:t>20</w:t>
      </w:r>
      <w:r w:rsidRPr="007B4051">
        <w:rPr>
          <w:rFonts w:ascii="Times New Roman" w:hAnsi="Times New Roman" w:cs="Times New Roman"/>
          <w:bCs/>
          <w:sz w:val="18"/>
          <w:szCs w:val="18"/>
        </w:rPr>
        <w:t>00 руб.</w:t>
      </w:r>
    </w:p>
    <w:p w:rsidR="00862F77" w:rsidRPr="007B4051" w:rsidRDefault="005E4C43" w:rsidP="00EE6FB9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- Дельфинарий в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Утрише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от 18</w:t>
      </w:r>
      <w:r w:rsidR="00990930">
        <w:rPr>
          <w:rFonts w:ascii="Times New Roman" w:hAnsi="Times New Roman" w:cs="Times New Roman"/>
          <w:bCs/>
          <w:sz w:val="18"/>
          <w:szCs w:val="18"/>
        </w:rPr>
        <w:t>00 руб.</w:t>
      </w:r>
    </w:p>
    <w:p w:rsidR="005E4C43" w:rsidRDefault="007B4051" w:rsidP="00EE6FB9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7B4051">
        <w:rPr>
          <w:rFonts w:ascii="Times New Roman" w:hAnsi="Times New Roman" w:cs="Times New Roman"/>
          <w:bCs/>
          <w:sz w:val="18"/>
          <w:szCs w:val="18"/>
        </w:rPr>
        <w:t xml:space="preserve">- Пешеходный маршрут «Каньон» </w:t>
      </w:r>
      <w:r w:rsidR="00E23CF3">
        <w:rPr>
          <w:rFonts w:ascii="Times New Roman" w:hAnsi="Times New Roman" w:cs="Times New Roman"/>
          <w:bCs/>
          <w:sz w:val="18"/>
          <w:szCs w:val="18"/>
        </w:rPr>
        <w:t>-</w:t>
      </w:r>
      <w:r w:rsidRPr="007B405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5E4C43">
        <w:rPr>
          <w:rFonts w:ascii="Times New Roman" w:hAnsi="Times New Roman" w:cs="Times New Roman"/>
          <w:bCs/>
          <w:sz w:val="18"/>
          <w:szCs w:val="18"/>
        </w:rPr>
        <w:t>9</w:t>
      </w:r>
      <w:r w:rsidRPr="007B4051">
        <w:rPr>
          <w:rFonts w:ascii="Times New Roman" w:hAnsi="Times New Roman" w:cs="Times New Roman"/>
          <w:bCs/>
          <w:sz w:val="18"/>
          <w:szCs w:val="18"/>
        </w:rPr>
        <w:t>00</w:t>
      </w:r>
      <w:r w:rsidR="005E4C43">
        <w:rPr>
          <w:rFonts w:ascii="Times New Roman" w:hAnsi="Times New Roman" w:cs="Times New Roman"/>
          <w:bCs/>
          <w:sz w:val="18"/>
          <w:szCs w:val="18"/>
        </w:rPr>
        <w:t>/500</w:t>
      </w:r>
      <w:r w:rsidRPr="007B4051">
        <w:rPr>
          <w:rFonts w:ascii="Times New Roman" w:hAnsi="Times New Roman" w:cs="Times New Roman"/>
          <w:bCs/>
          <w:sz w:val="18"/>
          <w:szCs w:val="18"/>
        </w:rPr>
        <w:t xml:space="preserve"> руб.</w:t>
      </w:r>
    </w:p>
    <w:p w:rsidR="007B4051" w:rsidRDefault="005E4C43" w:rsidP="00EE6FB9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- Морская прогулка к водопаду «Жемчужный» 1 час - 1600 руб.</w:t>
      </w:r>
      <w:r w:rsidR="007B4051" w:rsidRPr="007B4051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:rsidR="00EE6FB9" w:rsidRPr="00F238F1" w:rsidRDefault="00F238F1" w:rsidP="00EE6FB9">
      <w:pPr>
        <w:spacing w:after="0"/>
        <w:rPr>
          <w:rFonts w:ascii="Times New Roman" w:hAnsi="Times New Roman" w:cs="Times New Roman"/>
          <w:b/>
          <w:bCs/>
          <w:i/>
          <w:color w:val="C00000"/>
          <w:sz w:val="18"/>
          <w:szCs w:val="18"/>
        </w:rPr>
      </w:pPr>
      <w:r w:rsidRPr="00F238F1">
        <w:rPr>
          <w:rFonts w:ascii="Times New Roman" w:hAnsi="Times New Roman" w:cs="Times New Roman"/>
          <w:b/>
          <w:bCs/>
          <w:i/>
          <w:color w:val="C00000"/>
          <w:sz w:val="18"/>
          <w:szCs w:val="18"/>
        </w:rPr>
        <w:t>*Стоимость входных билетов может меняться!</w:t>
      </w:r>
    </w:p>
    <w:sectPr w:rsidR="00EE6FB9" w:rsidRPr="00F238F1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C43" w:rsidRDefault="005E4C43" w:rsidP="000112D1">
      <w:r>
        <w:separator/>
      </w:r>
    </w:p>
  </w:endnote>
  <w:endnote w:type="continuationSeparator" w:id="0">
    <w:p w:rsidR="005E4C43" w:rsidRDefault="005E4C43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5E4C43" w:rsidRPr="00971DCE" w:rsidTr="00CB2C47">
      <w:trPr>
        <w:trHeight w:val="1008"/>
      </w:trPr>
      <w:tc>
        <w:tcPr>
          <w:tcW w:w="6249" w:type="dxa"/>
          <w:shd w:val="clear" w:color="auto" w:fill="FFFFFF" w:themeFill="background1"/>
        </w:tcPr>
        <w:p w:rsidR="005E4C43" w:rsidRPr="00C56660" w:rsidRDefault="005E4C43" w:rsidP="00CB2C47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5E4C43" w:rsidRPr="00CA6116" w:rsidRDefault="005E4C43" w:rsidP="00CB2C47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5E4C43" w:rsidRDefault="00F05FEF" w:rsidP="00CB2C47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5E4C43" w:rsidRPr="00CA6116">
              <w:rPr>
                <w:color w:val="244061"/>
                <w:lang w:val="en-US"/>
              </w:rPr>
              <w:t>info</w:t>
            </w:r>
            <w:r w:rsidR="005E4C43" w:rsidRPr="00FB5CAC">
              <w:rPr>
                <w:color w:val="244061"/>
              </w:rPr>
              <w:t>@</w:t>
            </w:r>
            <w:r w:rsidR="005E4C43" w:rsidRPr="00CA6116">
              <w:rPr>
                <w:color w:val="244061"/>
                <w:lang w:val="en-US"/>
              </w:rPr>
              <w:t>selena</w:t>
            </w:r>
            <w:r w:rsidR="005E4C43" w:rsidRPr="00FB5CAC">
              <w:rPr>
                <w:color w:val="244061"/>
              </w:rPr>
              <w:t>-</w:t>
            </w:r>
            <w:r w:rsidR="005E4C43" w:rsidRPr="00CA6116">
              <w:rPr>
                <w:color w:val="244061"/>
                <w:lang w:val="en-US"/>
              </w:rPr>
              <w:t>travel</w:t>
            </w:r>
            <w:r w:rsidR="005E4C43" w:rsidRPr="00FB5CAC">
              <w:rPr>
                <w:color w:val="244061"/>
              </w:rPr>
              <w:t>.</w:t>
            </w:r>
            <w:r w:rsidR="005E4C43" w:rsidRPr="00CA6116">
              <w:rPr>
                <w:color w:val="244061"/>
                <w:lang w:val="en-US"/>
              </w:rPr>
              <w:t>ru</w:t>
            </w:r>
          </w:hyperlink>
          <w:r w:rsidR="005E4C43" w:rsidRPr="00FB5CAC">
            <w:rPr>
              <w:color w:val="244061"/>
            </w:rPr>
            <w:t xml:space="preserve"> | </w:t>
          </w:r>
          <w:hyperlink r:id="rId2" w:history="1">
            <w:r w:rsidR="005E4C43" w:rsidRPr="00CA6116">
              <w:rPr>
                <w:color w:val="244061"/>
                <w:lang w:val="en-US"/>
              </w:rPr>
              <w:t>www</w:t>
            </w:r>
            <w:r w:rsidR="005E4C43" w:rsidRPr="00FB5CAC">
              <w:rPr>
                <w:color w:val="244061"/>
              </w:rPr>
              <w:t>.</w:t>
            </w:r>
            <w:r w:rsidR="005E4C43" w:rsidRPr="00CA6116">
              <w:rPr>
                <w:color w:val="244061"/>
                <w:lang w:val="en-US"/>
              </w:rPr>
              <w:t>selena</w:t>
            </w:r>
            <w:r w:rsidR="005E4C43" w:rsidRPr="00FB5CAC">
              <w:rPr>
                <w:color w:val="244061"/>
              </w:rPr>
              <w:t>-</w:t>
            </w:r>
            <w:r w:rsidR="005E4C43" w:rsidRPr="00CA6116">
              <w:rPr>
                <w:color w:val="244061"/>
                <w:lang w:val="en-US"/>
              </w:rPr>
              <w:t>travel</w:t>
            </w:r>
            <w:r w:rsidR="005E4C43" w:rsidRPr="00FB5CAC">
              <w:rPr>
                <w:color w:val="244061"/>
              </w:rPr>
              <w:t>.</w:t>
            </w:r>
            <w:proofErr w:type="spellStart"/>
            <w:r w:rsidR="005E4C43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5E4C43" w:rsidRDefault="005E4C43" w:rsidP="00CB2C47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5E4C43" w:rsidRPr="00971DCE" w:rsidRDefault="005E4C43" w:rsidP="00CB2C47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5E4C43" w:rsidRDefault="005E4C43" w:rsidP="00CB2C47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5E4C43" w:rsidRDefault="005E4C43" w:rsidP="00CB2C47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5E4C43" w:rsidRPr="00971DCE" w:rsidRDefault="005E4C43" w:rsidP="00CB2C47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5E4C43" w:rsidRPr="000747C2" w:rsidRDefault="005E4C43" w:rsidP="000747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C43" w:rsidRDefault="005E4C43" w:rsidP="000112D1">
      <w:r>
        <w:separator/>
      </w:r>
    </w:p>
  </w:footnote>
  <w:footnote w:type="continuationSeparator" w:id="0">
    <w:p w:rsidR="005E4C43" w:rsidRDefault="005E4C43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C43" w:rsidRDefault="005E4C43" w:rsidP="00724B21">
    <w:pPr>
      <w:spacing w:line="240" w:lineRule="auto"/>
      <w:ind w:right="-306"/>
      <w:jc w:val="center"/>
      <w:rPr>
        <w:rFonts w:ascii="Times New Roman" w:hAnsi="Times New Roman" w:cs="Times New Roman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7728" behindDoc="0" locked="0" layoutInCell="1" allowOverlap="1" wp14:anchorId="4BBA0B90" wp14:editId="3B5A5E77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4656" behindDoc="1" locked="0" layoutInCell="1" allowOverlap="1" wp14:anchorId="14E6DC31" wp14:editId="7799F8EC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1E3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7B4051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Pr="007B4051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7B4051">
      <w:rPr>
        <w:rFonts w:ascii="Times New Roman" w:hAnsi="Times New Roman" w:cs="Times New Roman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АНАПА</w:t>
    </w:r>
    <w:r w:rsidRPr="007B4051">
      <w:rPr>
        <w:rFonts w:ascii="Times New Roman" w:hAnsi="Times New Roman" w:cs="Times New Roman"/>
        <w:color w:val="9933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7B4051">
      <w:rPr>
        <w:rFonts w:ascii="Times New Roman" w:hAnsi="Times New Roman" w:cs="Times New Roman"/>
        <w:color w:val="000080"/>
        <w:sz w:val="32"/>
        <w:szCs w:val="32"/>
      </w:rPr>
      <w:br/>
    </w:r>
    <w:r w:rsidRPr="007B4051">
      <w:rPr>
        <w:rFonts w:ascii="Times New Roman" w:hAnsi="Times New Roman" w:cs="Times New Roman"/>
      </w:rPr>
      <w:t>(1 день)</w:t>
    </w:r>
    <w:r w:rsidRPr="00EE6FB9">
      <w:rPr>
        <w:noProof/>
        <w:lang w:eastAsia="ru-RU"/>
      </w:rPr>
      <w:t xml:space="preserve">   </w:t>
    </w:r>
    <w:r w:rsidRPr="00FD28A4">
      <w:rPr>
        <w:noProof/>
        <w:lang w:eastAsia="ru-RU"/>
      </w:rPr>
      <w:t xml:space="preserve"> </w:t>
    </w:r>
  </w:p>
  <w:p w:rsidR="00724B21" w:rsidRPr="00724B21" w:rsidRDefault="00724B21" w:rsidP="00724B21">
    <w:pPr>
      <w:spacing w:line="240" w:lineRule="auto"/>
      <w:ind w:right="-306"/>
      <w:jc w:val="center"/>
      <w:rPr>
        <w:rFonts w:ascii="Times New Roman" w:hAnsi="Times New Roman" w:cs="Times New Roman"/>
        <w:b/>
        <w:color w:val="548DD4"/>
        <w:sz w:val="2"/>
        <w:szCs w:val="10"/>
      </w:rPr>
    </w:pPr>
  </w:p>
  <w:p w:rsidR="005E4C43" w:rsidRPr="00F3451A" w:rsidRDefault="005E4C43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329877CA" wp14:editId="1E385AD3">
          <wp:extent cx="11430000" cy="7458075"/>
          <wp:effectExtent l="0" t="0" r="0" b="9525"/>
          <wp:docPr id="1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4C43" w:rsidRPr="00202692" w:rsidRDefault="005E4C43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5E4C43" w:rsidRPr="00202692" w:rsidRDefault="005E4C43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5648"/>
    <w:rsid w:val="000079E7"/>
    <w:rsid w:val="000112D1"/>
    <w:rsid w:val="000152C0"/>
    <w:rsid w:val="00031FA4"/>
    <w:rsid w:val="000334DF"/>
    <w:rsid w:val="000402EF"/>
    <w:rsid w:val="00047712"/>
    <w:rsid w:val="000559BB"/>
    <w:rsid w:val="00060973"/>
    <w:rsid w:val="00061B9D"/>
    <w:rsid w:val="00062250"/>
    <w:rsid w:val="0006269C"/>
    <w:rsid w:val="00071A24"/>
    <w:rsid w:val="000747C2"/>
    <w:rsid w:val="000802A3"/>
    <w:rsid w:val="00083EE4"/>
    <w:rsid w:val="00084C36"/>
    <w:rsid w:val="00097BA3"/>
    <w:rsid w:val="000A157A"/>
    <w:rsid w:val="000A28C7"/>
    <w:rsid w:val="000A7A12"/>
    <w:rsid w:val="000B0EB5"/>
    <w:rsid w:val="000B1BCB"/>
    <w:rsid w:val="000B7B2A"/>
    <w:rsid w:val="000C2770"/>
    <w:rsid w:val="000D79D5"/>
    <w:rsid w:val="000E13D7"/>
    <w:rsid w:val="000E2839"/>
    <w:rsid w:val="000E4F05"/>
    <w:rsid w:val="000F04F4"/>
    <w:rsid w:val="000F2BB8"/>
    <w:rsid w:val="000F7C5B"/>
    <w:rsid w:val="00133BFB"/>
    <w:rsid w:val="001707FD"/>
    <w:rsid w:val="0017458A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C2CBB"/>
    <w:rsid w:val="001C2E8D"/>
    <w:rsid w:val="001E718A"/>
    <w:rsid w:val="00202692"/>
    <w:rsid w:val="0020452F"/>
    <w:rsid w:val="00210DBC"/>
    <w:rsid w:val="00211152"/>
    <w:rsid w:val="00214FEC"/>
    <w:rsid w:val="00222A02"/>
    <w:rsid w:val="00257B10"/>
    <w:rsid w:val="00257CCE"/>
    <w:rsid w:val="00267CA3"/>
    <w:rsid w:val="00281BC1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534D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E24"/>
    <w:rsid w:val="003436F8"/>
    <w:rsid w:val="00351D00"/>
    <w:rsid w:val="00352EFF"/>
    <w:rsid w:val="003660E5"/>
    <w:rsid w:val="003672EB"/>
    <w:rsid w:val="00371FD7"/>
    <w:rsid w:val="003773DE"/>
    <w:rsid w:val="00383D1F"/>
    <w:rsid w:val="00385021"/>
    <w:rsid w:val="003901F8"/>
    <w:rsid w:val="003A0AD5"/>
    <w:rsid w:val="003B2977"/>
    <w:rsid w:val="003B5693"/>
    <w:rsid w:val="003E05D1"/>
    <w:rsid w:val="003E0944"/>
    <w:rsid w:val="003E74B3"/>
    <w:rsid w:val="003F5616"/>
    <w:rsid w:val="00400CF1"/>
    <w:rsid w:val="0040103B"/>
    <w:rsid w:val="004021D3"/>
    <w:rsid w:val="004046DE"/>
    <w:rsid w:val="00430252"/>
    <w:rsid w:val="004319FD"/>
    <w:rsid w:val="00451B7B"/>
    <w:rsid w:val="00470EA9"/>
    <w:rsid w:val="00471153"/>
    <w:rsid w:val="004732D9"/>
    <w:rsid w:val="00492B46"/>
    <w:rsid w:val="00494AF9"/>
    <w:rsid w:val="004C5D10"/>
    <w:rsid w:val="004D0B2E"/>
    <w:rsid w:val="004D188B"/>
    <w:rsid w:val="004D6CD3"/>
    <w:rsid w:val="004E7E80"/>
    <w:rsid w:val="005006B4"/>
    <w:rsid w:val="00512057"/>
    <w:rsid w:val="00524E64"/>
    <w:rsid w:val="0053540E"/>
    <w:rsid w:val="0054444C"/>
    <w:rsid w:val="00552E77"/>
    <w:rsid w:val="005602FA"/>
    <w:rsid w:val="005704BE"/>
    <w:rsid w:val="005755F5"/>
    <w:rsid w:val="00575E81"/>
    <w:rsid w:val="005818AA"/>
    <w:rsid w:val="00592A4D"/>
    <w:rsid w:val="005A0C58"/>
    <w:rsid w:val="005B3E8A"/>
    <w:rsid w:val="005D689B"/>
    <w:rsid w:val="005E4C43"/>
    <w:rsid w:val="006071A0"/>
    <w:rsid w:val="006106E3"/>
    <w:rsid w:val="00614A19"/>
    <w:rsid w:val="00617C0F"/>
    <w:rsid w:val="00621E93"/>
    <w:rsid w:val="00631750"/>
    <w:rsid w:val="00631B38"/>
    <w:rsid w:val="00634306"/>
    <w:rsid w:val="006427E9"/>
    <w:rsid w:val="006512D9"/>
    <w:rsid w:val="00652825"/>
    <w:rsid w:val="00653CAF"/>
    <w:rsid w:val="006573BD"/>
    <w:rsid w:val="00657C83"/>
    <w:rsid w:val="00667E82"/>
    <w:rsid w:val="00671433"/>
    <w:rsid w:val="00674FCA"/>
    <w:rsid w:val="00681ABE"/>
    <w:rsid w:val="006A0DF3"/>
    <w:rsid w:val="006A118F"/>
    <w:rsid w:val="006A7CFD"/>
    <w:rsid w:val="006C29E5"/>
    <w:rsid w:val="006C5FD8"/>
    <w:rsid w:val="006D1500"/>
    <w:rsid w:val="006D2EC4"/>
    <w:rsid w:val="006D3AC0"/>
    <w:rsid w:val="006E143D"/>
    <w:rsid w:val="006E1DC6"/>
    <w:rsid w:val="006E37AD"/>
    <w:rsid w:val="00702CB1"/>
    <w:rsid w:val="007052AC"/>
    <w:rsid w:val="00724B21"/>
    <w:rsid w:val="007250ED"/>
    <w:rsid w:val="00725FD7"/>
    <w:rsid w:val="0072606F"/>
    <w:rsid w:val="00740735"/>
    <w:rsid w:val="0076691F"/>
    <w:rsid w:val="00773F02"/>
    <w:rsid w:val="007872FF"/>
    <w:rsid w:val="007B4051"/>
    <w:rsid w:val="007C04FF"/>
    <w:rsid w:val="007D17E3"/>
    <w:rsid w:val="007D6D0D"/>
    <w:rsid w:val="007F11FA"/>
    <w:rsid w:val="007F4C7E"/>
    <w:rsid w:val="007F7172"/>
    <w:rsid w:val="00804624"/>
    <w:rsid w:val="00804CF7"/>
    <w:rsid w:val="00810615"/>
    <w:rsid w:val="00826A3B"/>
    <w:rsid w:val="0082715D"/>
    <w:rsid w:val="00830807"/>
    <w:rsid w:val="0084343A"/>
    <w:rsid w:val="00852644"/>
    <w:rsid w:val="0086039A"/>
    <w:rsid w:val="00862F77"/>
    <w:rsid w:val="00863916"/>
    <w:rsid w:val="008642E9"/>
    <w:rsid w:val="008721A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5053B"/>
    <w:rsid w:val="0095056B"/>
    <w:rsid w:val="00956A6E"/>
    <w:rsid w:val="009656A4"/>
    <w:rsid w:val="00986C7E"/>
    <w:rsid w:val="00990930"/>
    <w:rsid w:val="00996FA0"/>
    <w:rsid w:val="009971D8"/>
    <w:rsid w:val="009A234D"/>
    <w:rsid w:val="009A2C49"/>
    <w:rsid w:val="009A6558"/>
    <w:rsid w:val="009B0CA6"/>
    <w:rsid w:val="009B2248"/>
    <w:rsid w:val="009C099A"/>
    <w:rsid w:val="009C166A"/>
    <w:rsid w:val="009C45A4"/>
    <w:rsid w:val="009C71B2"/>
    <w:rsid w:val="009C7A3D"/>
    <w:rsid w:val="009D204B"/>
    <w:rsid w:val="009E50A9"/>
    <w:rsid w:val="009F26FE"/>
    <w:rsid w:val="00A21F8B"/>
    <w:rsid w:val="00A22138"/>
    <w:rsid w:val="00A25874"/>
    <w:rsid w:val="00A422C3"/>
    <w:rsid w:val="00A451EE"/>
    <w:rsid w:val="00A82CBC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877"/>
    <w:rsid w:val="00AD5FA5"/>
    <w:rsid w:val="00AD6902"/>
    <w:rsid w:val="00AE10EA"/>
    <w:rsid w:val="00AE191E"/>
    <w:rsid w:val="00AE3112"/>
    <w:rsid w:val="00AE7D36"/>
    <w:rsid w:val="00AF0D3D"/>
    <w:rsid w:val="00AF699F"/>
    <w:rsid w:val="00B001E3"/>
    <w:rsid w:val="00B0296A"/>
    <w:rsid w:val="00B050E9"/>
    <w:rsid w:val="00B07D17"/>
    <w:rsid w:val="00B31758"/>
    <w:rsid w:val="00B376AC"/>
    <w:rsid w:val="00B40374"/>
    <w:rsid w:val="00B7040E"/>
    <w:rsid w:val="00B736A4"/>
    <w:rsid w:val="00B767A0"/>
    <w:rsid w:val="00B92D94"/>
    <w:rsid w:val="00BA39CB"/>
    <w:rsid w:val="00BA62EF"/>
    <w:rsid w:val="00BC2246"/>
    <w:rsid w:val="00BC45CB"/>
    <w:rsid w:val="00BC703A"/>
    <w:rsid w:val="00BE369E"/>
    <w:rsid w:val="00BF1422"/>
    <w:rsid w:val="00C0713F"/>
    <w:rsid w:val="00C33AAA"/>
    <w:rsid w:val="00C347F9"/>
    <w:rsid w:val="00C531B0"/>
    <w:rsid w:val="00C53457"/>
    <w:rsid w:val="00C75D8A"/>
    <w:rsid w:val="00C765F5"/>
    <w:rsid w:val="00C87341"/>
    <w:rsid w:val="00CA393E"/>
    <w:rsid w:val="00CB2C47"/>
    <w:rsid w:val="00CB4B7D"/>
    <w:rsid w:val="00CB671A"/>
    <w:rsid w:val="00CC02CE"/>
    <w:rsid w:val="00CC030F"/>
    <w:rsid w:val="00CC21B7"/>
    <w:rsid w:val="00CD2B32"/>
    <w:rsid w:val="00CE1CF4"/>
    <w:rsid w:val="00CE388D"/>
    <w:rsid w:val="00CE4D8E"/>
    <w:rsid w:val="00CF69C9"/>
    <w:rsid w:val="00D030BA"/>
    <w:rsid w:val="00D05CA8"/>
    <w:rsid w:val="00D065BD"/>
    <w:rsid w:val="00D077CC"/>
    <w:rsid w:val="00D26F76"/>
    <w:rsid w:val="00D33763"/>
    <w:rsid w:val="00D37E8A"/>
    <w:rsid w:val="00D43712"/>
    <w:rsid w:val="00D461CC"/>
    <w:rsid w:val="00D65027"/>
    <w:rsid w:val="00D670BD"/>
    <w:rsid w:val="00D74CCE"/>
    <w:rsid w:val="00D773B6"/>
    <w:rsid w:val="00D8002D"/>
    <w:rsid w:val="00D860A3"/>
    <w:rsid w:val="00D91161"/>
    <w:rsid w:val="00D97160"/>
    <w:rsid w:val="00DA4B14"/>
    <w:rsid w:val="00DD29B5"/>
    <w:rsid w:val="00DE5BA2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23CF3"/>
    <w:rsid w:val="00E30A4B"/>
    <w:rsid w:val="00E30D9F"/>
    <w:rsid w:val="00E331EF"/>
    <w:rsid w:val="00E50C4C"/>
    <w:rsid w:val="00E61D5B"/>
    <w:rsid w:val="00E83844"/>
    <w:rsid w:val="00E83FAD"/>
    <w:rsid w:val="00E96D29"/>
    <w:rsid w:val="00EA6072"/>
    <w:rsid w:val="00EB253B"/>
    <w:rsid w:val="00EC096B"/>
    <w:rsid w:val="00ED1C7E"/>
    <w:rsid w:val="00ED2AF4"/>
    <w:rsid w:val="00ED74CA"/>
    <w:rsid w:val="00ED7ABA"/>
    <w:rsid w:val="00EE260B"/>
    <w:rsid w:val="00EE6FB9"/>
    <w:rsid w:val="00EE70E6"/>
    <w:rsid w:val="00F05FEF"/>
    <w:rsid w:val="00F11413"/>
    <w:rsid w:val="00F12EBF"/>
    <w:rsid w:val="00F238F1"/>
    <w:rsid w:val="00F240CD"/>
    <w:rsid w:val="00F31E94"/>
    <w:rsid w:val="00F33748"/>
    <w:rsid w:val="00F42CC2"/>
    <w:rsid w:val="00F55555"/>
    <w:rsid w:val="00F57759"/>
    <w:rsid w:val="00F66260"/>
    <w:rsid w:val="00F735B1"/>
    <w:rsid w:val="00F73BF0"/>
    <w:rsid w:val="00F7482D"/>
    <w:rsid w:val="00FA5775"/>
    <w:rsid w:val="00FB130D"/>
    <w:rsid w:val="00FB7A16"/>
    <w:rsid w:val="00FC3A17"/>
    <w:rsid w:val="00FD28A4"/>
    <w:rsid w:val="00FD4903"/>
    <w:rsid w:val="00FE09A3"/>
    <w:rsid w:val="00FE7D7E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074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074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4060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10</cp:revision>
  <cp:lastPrinted>2023-07-12T13:56:00Z</cp:lastPrinted>
  <dcterms:created xsi:type="dcterms:W3CDTF">2024-08-05T13:50:00Z</dcterms:created>
  <dcterms:modified xsi:type="dcterms:W3CDTF">2026-01-14T10:06:00Z</dcterms:modified>
</cp:coreProperties>
</file>